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F7D3810" wp14:editId="61DCAE34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C24088" w:rsidRDefault="00C24088" w:rsidP="00C24088">
            <w:pPr>
              <w:tabs>
                <w:tab w:val="left" w:pos="3060"/>
              </w:tabs>
            </w:pPr>
            <w:r>
              <w:t xml:space="preserve"> </w:t>
            </w:r>
          </w:p>
        </w:tc>
        <w:bookmarkStart w:id="0" w:name="_GoBack"/>
        <w:bookmarkEnd w:id="0"/>
      </w:tr>
      <w:tr w:rsidR="00C24088" w:rsidTr="00155AA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C24088" w:rsidRDefault="00C24088" w:rsidP="00C2408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4" w:type="dxa"/>
            <w:vAlign w:val="bottom"/>
          </w:tcPr>
          <w:p w:rsidR="00C24088" w:rsidRDefault="00C240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C24088" w:rsidRDefault="00C240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24088" w:rsidRDefault="00C24088"/>
        </w:tc>
        <w:tc>
          <w:tcPr>
            <w:tcW w:w="4989" w:type="dxa"/>
            <w:vMerge/>
          </w:tcPr>
          <w:p w:rsidR="00C24088" w:rsidRDefault="00C24088"/>
        </w:tc>
      </w:tr>
      <w:tr w:rsidR="00C24088" w:rsidTr="00155AA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C24088" w:rsidRDefault="00C24088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24088" w:rsidRDefault="00C24088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C24088" w:rsidRDefault="00C24088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24088" w:rsidRDefault="00C24088"/>
        </w:tc>
        <w:tc>
          <w:tcPr>
            <w:tcW w:w="4989" w:type="dxa"/>
            <w:vMerge/>
          </w:tcPr>
          <w:p w:rsidR="00C24088" w:rsidRDefault="00C24088"/>
        </w:tc>
      </w:tr>
      <w:tr w:rsidR="00C24088" w:rsidTr="00D85C6B">
        <w:trPr>
          <w:trHeight w:hRule="exact" w:val="381"/>
        </w:trPr>
        <w:tc>
          <w:tcPr>
            <w:tcW w:w="909" w:type="dxa"/>
            <w:vAlign w:val="bottom"/>
          </w:tcPr>
          <w:p w:rsidR="00C24088" w:rsidRDefault="00C240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C24088" w:rsidRDefault="00C24088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24088" w:rsidRDefault="00C24088"/>
        </w:tc>
        <w:tc>
          <w:tcPr>
            <w:tcW w:w="4989" w:type="dxa"/>
            <w:vMerge/>
          </w:tcPr>
          <w:p w:rsidR="00C24088" w:rsidRDefault="00C24088"/>
        </w:tc>
      </w:tr>
      <w:tr w:rsidR="00C24088" w:rsidTr="00D85C6B">
        <w:trPr>
          <w:trHeight w:hRule="exact" w:val="227"/>
        </w:trPr>
        <w:tc>
          <w:tcPr>
            <w:tcW w:w="909" w:type="dxa"/>
            <w:vAlign w:val="bottom"/>
          </w:tcPr>
          <w:p w:rsidR="00C24088" w:rsidRDefault="00C24088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C24088" w:rsidRDefault="00C24088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24088" w:rsidRDefault="00C24088"/>
        </w:tc>
        <w:tc>
          <w:tcPr>
            <w:tcW w:w="4989" w:type="dxa"/>
            <w:vMerge/>
          </w:tcPr>
          <w:p w:rsidR="00C24088" w:rsidRDefault="00C24088"/>
        </w:tc>
      </w:tr>
    </w:tbl>
    <w:p w:rsidR="00781139" w:rsidRDefault="00C24088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 xml:space="preserve"> </w:t>
      </w:r>
    </w:p>
    <w:p w:rsidR="00773AA4" w:rsidRPr="00773AA4" w:rsidRDefault="00773AA4" w:rsidP="00773AA4"/>
    <w:p w:rsidR="008664DD" w:rsidRPr="00834190" w:rsidRDefault="00834190" w:rsidP="00834190">
      <w:pPr>
        <w:jc w:val="center"/>
        <w:rPr>
          <w:b/>
          <w:sz w:val="24"/>
          <w:szCs w:val="24"/>
        </w:rPr>
      </w:pPr>
      <w:r w:rsidRPr="00834190">
        <w:rPr>
          <w:b/>
          <w:sz w:val="24"/>
          <w:szCs w:val="24"/>
        </w:rPr>
        <w:t>С 1 января 2021 года ЕНВД не применяется</w:t>
      </w:r>
      <w:r w:rsidR="00773AA4">
        <w:rPr>
          <w:b/>
          <w:sz w:val="24"/>
          <w:szCs w:val="24"/>
        </w:rPr>
        <w:t>!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 xml:space="preserve">С 1 января 2021 года система налогообложения в виде единого налога на вмененный доход (ЕНВД) не применяется (Федеральный закон от 29.06.2012 № 97-ФЗ). 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Для применения в 2021 году упрощенной системы налогообложения (УСН) необходимо до 31 декабря 2020 года подать в налоговый орган уведомление о переходе на УСН.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Для применения с января 2021 года патентной системы налогообложения (ПСН) индивидуальным предпринимателям необходимо до 31 декабря 2020 года подать в налоговый орган заявление о выдаче патента.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Организации и индивидуальные предприниматели, не перешедшие с 01.01.2021 с ЕНВД на иные специальные налоговые режимы, будут автоматически с указанной даты сняты с учета в качестве налогоплательщиков ЕНВД и переведены на общий режим налогообложения.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Подробности можно узнать на сайте ФНС России (гиперссылка https://www.nalog.ru/rn77/taxation/taxes/envd2020/).</w:t>
      </w:r>
    </w:p>
    <w:p w:rsid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 xml:space="preserve">Подобрать подходящий режим налогообложения можно с помощью сервиса, размещенного на сайте ФНС России (гиперссылка на </w:t>
      </w:r>
      <w:hyperlink r:id="rId9" w:history="1">
        <w:r w:rsidRPr="00E04E7D">
          <w:rPr>
            <w:rStyle w:val="ad"/>
            <w:sz w:val="22"/>
            <w:szCs w:val="22"/>
          </w:rPr>
          <w:t>https://www.nalog.ru/rn77/service/mp/</w:t>
        </w:r>
      </w:hyperlink>
      <w:r w:rsidRPr="00375CF7">
        <w:rPr>
          <w:sz w:val="22"/>
          <w:szCs w:val="22"/>
        </w:rPr>
        <w:t>).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B969E8" w:rsidRDefault="00B969E8" w:rsidP="00841697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начальника инспекции </w:t>
      </w:r>
    </w:p>
    <w:p w:rsidR="00841697" w:rsidRDefault="00B969E8" w:rsidP="00841697">
      <w:pPr>
        <w:rPr>
          <w:sz w:val="24"/>
        </w:rPr>
      </w:pPr>
      <w:r>
        <w:rPr>
          <w:sz w:val="24"/>
        </w:rPr>
        <w:t>с</w:t>
      </w:r>
      <w:r w:rsidR="00841697">
        <w:rPr>
          <w:sz w:val="24"/>
        </w:rPr>
        <w:t xml:space="preserve">оветник </w:t>
      </w:r>
      <w:proofErr w:type="gramStart"/>
      <w:r w:rsidR="00841697">
        <w:rPr>
          <w:sz w:val="24"/>
        </w:rPr>
        <w:t>государственной</w:t>
      </w:r>
      <w:proofErr w:type="gramEnd"/>
      <w:r w:rsidR="00841697"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B969E8" w:rsidRDefault="00B969E8" w:rsidP="00841697">
      <w:pPr>
        <w:ind w:firstLine="709"/>
        <w:jc w:val="both"/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p w:rsidR="00B969E8" w:rsidRPr="00B969E8" w:rsidRDefault="00B969E8" w:rsidP="00B969E8">
      <w:pPr>
        <w:rPr>
          <w:sz w:val="20"/>
        </w:rPr>
      </w:pPr>
    </w:p>
    <w:sectPr w:rsidR="00B969E8" w:rsidRPr="00B969E8">
      <w:footerReference w:type="default" r:id="rId10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8E" w:rsidRDefault="00BA288E">
      <w:r>
        <w:separator/>
      </w:r>
    </w:p>
  </w:endnote>
  <w:endnote w:type="continuationSeparator" w:id="0">
    <w:p w:rsidR="00BA288E" w:rsidRDefault="00BA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8E" w:rsidRDefault="00BA288E">
      <w:r>
        <w:separator/>
      </w:r>
    </w:p>
  </w:footnote>
  <w:footnote w:type="continuationSeparator" w:id="0">
    <w:p w:rsidR="00BA288E" w:rsidRDefault="00BA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2665C7"/>
    <w:rsid w:val="00375CF7"/>
    <w:rsid w:val="00410BEC"/>
    <w:rsid w:val="004373C9"/>
    <w:rsid w:val="004378F6"/>
    <w:rsid w:val="00445845"/>
    <w:rsid w:val="00522CC4"/>
    <w:rsid w:val="00773AA4"/>
    <w:rsid w:val="00781139"/>
    <w:rsid w:val="00834190"/>
    <w:rsid w:val="00841697"/>
    <w:rsid w:val="008664DD"/>
    <w:rsid w:val="009C1617"/>
    <w:rsid w:val="00B44A2E"/>
    <w:rsid w:val="00B969E8"/>
    <w:rsid w:val="00BA19AF"/>
    <w:rsid w:val="00BA288E"/>
    <w:rsid w:val="00C24088"/>
    <w:rsid w:val="00CC50A9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2020-12-22T12:32:00Z</dcterms:created>
  <dcterms:modified xsi:type="dcterms:W3CDTF">2020-12-22T12:32:00Z</dcterms:modified>
</cp:coreProperties>
</file>