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</w:tcPr>
          <w:p w:rsidR="00781139" w:rsidRDefault="008941C0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t xml:space="preserve">   </w:t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</w:tbl>
    <w:p w:rsidR="008664DD" w:rsidRDefault="008941C0">
      <w:pPr>
        <w:ind w:firstLine="709"/>
        <w:jc w:val="both"/>
        <w:rPr>
          <w:sz w:val="28"/>
        </w:rPr>
      </w:pPr>
      <w:r>
        <w:rPr>
          <w:sz w:val="20"/>
        </w:rPr>
        <w:t xml:space="preserve"> </w:t>
      </w:r>
    </w:p>
    <w:p w:rsidR="00773AA4" w:rsidRPr="005A5E58" w:rsidRDefault="008941C0" w:rsidP="00773AA4">
      <w:pPr>
        <w:rPr>
          <w:szCs w:val="26"/>
        </w:rPr>
      </w:pPr>
      <w:r>
        <w:rPr>
          <w:sz w:val="28"/>
        </w:rPr>
        <w:t xml:space="preserve"> </w:t>
      </w:r>
    </w:p>
    <w:p w:rsidR="0029678E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A5E58">
        <w:rPr>
          <w:szCs w:val="26"/>
        </w:rPr>
        <w:t>Стартовал отраслевой проект «Общественное питание»</w:t>
      </w:r>
    </w:p>
    <w:p w:rsidR="005A5E58" w:rsidRPr="005A5E58" w:rsidRDefault="005A5E58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center"/>
        <w:rPr>
          <w:szCs w:val="26"/>
          <w:shd w:val="clear" w:color="auto" w:fill="FFFFFF"/>
        </w:rPr>
      </w:pP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proofErr w:type="gramStart"/>
      <w:r w:rsidRPr="005A5E58">
        <w:rPr>
          <w:szCs w:val="26"/>
          <w:shd w:val="clear" w:color="auto" w:fill="FFFFFF"/>
        </w:rPr>
        <w:t>Межрайонная</w:t>
      </w:r>
      <w:proofErr w:type="gramEnd"/>
      <w:r w:rsidRPr="005A5E58">
        <w:rPr>
          <w:szCs w:val="26"/>
          <w:shd w:val="clear" w:color="auto" w:fill="FFFFFF"/>
        </w:rPr>
        <w:t xml:space="preserve"> ИФНС России №8 по Орловской области информирует о проведении отраслевого проекта «Общественное питание». Цель проекта –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питания, выработка механизмов и предложений, которые позволят вывести предприятия общественного питания из теневого сектора. Проект направлен на побуждение к повсеместному применению в установленных законом случаях контрольно-кассовой техники (далее - ККТ),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 xml:space="preserve">Напоминаем, что на территории Российской Федерации организации и индивидуальные предприниматели обязаны применять ККТ, </w:t>
      </w:r>
      <w:proofErr w:type="gramStart"/>
      <w:r w:rsidRPr="005A5E58">
        <w:rPr>
          <w:szCs w:val="26"/>
          <w:shd w:val="clear" w:color="auto" w:fill="FFFFFF"/>
        </w:rPr>
        <w:t>включенную</w:t>
      </w:r>
      <w:proofErr w:type="gramEnd"/>
      <w:r w:rsidRPr="005A5E58">
        <w:rPr>
          <w:szCs w:val="26"/>
          <w:shd w:val="clear" w:color="auto" w:fill="FFFFFF"/>
        </w:rPr>
        <w:t xml:space="preserve">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 При расчете пользователь обязан выдать кассовый чек. 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В настоящее время ФНС России проводит 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для включения в планы проверок и проведения соответствующих контрольных мероприятий.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Осуществляется постоянный мониторинг расчетов. Проверки будут проводит</w:t>
      </w:r>
      <w:r w:rsidR="005A5E58">
        <w:rPr>
          <w:szCs w:val="26"/>
          <w:shd w:val="clear" w:color="auto" w:fill="FFFFFF"/>
        </w:rPr>
        <w:t>ь</w:t>
      </w:r>
      <w:r w:rsidRPr="005A5E58">
        <w:rPr>
          <w:szCs w:val="26"/>
          <w:shd w:val="clear" w:color="auto" w:fill="FFFFFF"/>
        </w:rPr>
        <w:t xml:space="preserve">ся с учетом риск-ориентированного подхода и только в отношении «недобросовестных» налогоплательщиков сферы общепита, не соблюдающих требования законодательства о применении ККТ. Речь идет о предпринимателях, не фиксирующих выручку через ККТ в полном объеме. 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Обращаем Ваше внимание, что 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в ФНС России.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Проверить кассовый чек можно двумя способами: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- посредством сканирования QR-кода, напечатанного на кассовом чеке (с использованием камеры мобильного устройства);</w:t>
      </w:r>
    </w:p>
    <w:p w:rsidR="0029678E" w:rsidRPr="005A5E58" w:rsidRDefault="0029678E" w:rsidP="0029678E">
      <w:pPr>
        <w:tabs>
          <w:tab w:val="left" w:pos="2358"/>
        </w:tabs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5A5E58">
        <w:rPr>
          <w:szCs w:val="26"/>
          <w:shd w:val="clear" w:color="auto" w:fill="FFFFFF"/>
        </w:rPr>
        <w:t>- путем введения платежных данных вручную по предложенной форме (все данные для ввода размещены на кассовом чеке).</w:t>
      </w:r>
    </w:p>
    <w:p w:rsidR="00375CF7" w:rsidRPr="005A5E58" w:rsidRDefault="00375CF7" w:rsidP="00375CF7">
      <w:pPr>
        <w:ind w:firstLine="709"/>
        <w:jc w:val="both"/>
        <w:rPr>
          <w:szCs w:val="26"/>
        </w:rPr>
      </w:pPr>
    </w:p>
    <w:p w:rsidR="00841697" w:rsidRPr="005A5E58" w:rsidRDefault="00841697" w:rsidP="00841697">
      <w:pPr>
        <w:ind w:firstLine="709"/>
        <w:jc w:val="both"/>
        <w:rPr>
          <w:szCs w:val="26"/>
        </w:rPr>
      </w:pPr>
      <w:r w:rsidRPr="005A5E58">
        <w:rPr>
          <w:szCs w:val="26"/>
        </w:rPr>
        <w:t>Благодарим за сотрудничество.</w:t>
      </w:r>
    </w:p>
    <w:p w:rsidR="00841697" w:rsidRPr="005A5E58" w:rsidRDefault="00841697" w:rsidP="00841697">
      <w:pPr>
        <w:jc w:val="both"/>
        <w:rPr>
          <w:szCs w:val="26"/>
        </w:rPr>
      </w:pPr>
      <w:r w:rsidRPr="005A5E58">
        <w:rPr>
          <w:szCs w:val="26"/>
        </w:rPr>
        <w:t>Подписант заместитель начальника инспекции Дудоладов Андрей Александрович.</w:t>
      </w:r>
      <w:r w:rsidR="008941C0">
        <w:rPr>
          <w:szCs w:val="26"/>
        </w:rPr>
        <w:t xml:space="preserve"> </w:t>
      </w:r>
      <w:bookmarkStart w:id="0" w:name="_GoBack"/>
      <w:bookmarkEnd w:id="0"/>
    </w:p>
    <w:p w:rsidR="00841697" w:rsidRPr="005A5E58" w:rsidRDefault="00841697" w:rsidP="00841697">
      <w:pPr>
        <w:jc w:val="both"/>
        <w:rPr>
          <w:szCs w:val="26"/>
        </w:rPr>
      </w:pPr>
    </w:p>
    <w:p w:rsidR="00B969E8" w:rsidRPr="005A5E58" w:rsidRDefault="005A5E58" w:rsidP="00841697">
      <w:pPr>
        <w:rPr>
          <w:szCs w:val="26"/>
        </w:rPr>
      </w:pPr>
      <w:r>
        <w:rPr>
          <w:szCs w:val="26"/>
        </w:rPr>
        <w:t>Зам.</w:t>
      </w:r>
      <w:r w:rsidR="00B969E8" w:rsidRPr="005A5E58">
        <w:rPr>
          <w:szCs w:val="26"/>
        </w:rPr>
        <w:t xml:space="preserve"> начальника инспекции </w:t>
      </w:r>
    </w:p>
    <w:p w:rsidR="00841697" w:rsidRPr="005A5E58" w:rsidRDefault="00B969E8" w:rsidP="00841697">
      <w:pPr>
        <w:rPr>
          <w:szCs w:val="26"/>
        </w:rPr>
      </w:pPr>
      <w:r w:rsidRPr="005A5E58">
        <w:rPr>
          <w:szCs w:val="26"/>
        </w:rPr>
        <w:t>с</w:t>
      </w:r>
      <w:r w:rsidR="00841697" w:rsidRPr="005A5E58">
        <w:rPr>
          <w:szCs w:val="26"/>
        </w:rPr>
        <w:t xml:space="preserve">оветник </w:t>
      </w:r>
      <w:proofErr w:type="gramStart"/>
      <w:r w:rsidR="00841697" w:rsidRPr="005A5E58">
        <w:rPr>
          <w:szCs w:val="26"/>
        </w:rPr>
        <w:t>государственной</w:t>
      </w:r>
      <w:proofErr w:type="gramEnd"/>
      <w:r w:rsidR="00841697" w:rsidRPr="005A5E58">
        <w:rPr>
          <w:szCs w:val="26"/>
        </w:rPr>
        <w:t xml:space="preserve"> гражданской</w:t>
      </w:r>
    </w:p>
    <w:p w:rsidR="00B969E8" w:rsidRPr="008941C0" w:rsidRDefault="00841697" w:rsidP="008941C0">
      <w:pPr>
        <w:tabs>
          <w:tab w:val="left" w:pos="8222"/>
        </w:tabs>
        <w:rPr>
          <w:szCs w:val="26"/>
        </w:rPr>
      </w:pPr>
      <w:r w:rsidRPr="005A5E58">
        <w:rPr>
          <w:szCs w:val="26"/>
        </w:rPr>
        <w:t>службы Российской Федерации 2 класса</w:t>
      </w:r>
      <w:r w:rsidRPr="005A5E58">
        <w:rPr>
          <w:szCs w:val="26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sectPr w:rsidR="00B969E8" w:rsidRPr="00B969E8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1F" w:rsidRDefault="00315C1F">
      <w:r>
        <w:separator/>
      </w:r>
    </w:p>
  </w:endnote>
  <w:endnote w:type="continuationSeparator" w:id="0">
    <w:p w:rsidR="00315C1F" w:rsidRDefault="003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5A5E58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>Л</w:t>
    </w:r>
    <w:r w:rsidR="00BA19AF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 xml:space="preserve"> </w:t>
    </w:r>
    <w:proofErr w:type="spellStart"/>
    <w:r w:rsidR="00BA19AF">
      <w:rPr>
        <w:rFonts w:ascii="Times New Roman" w:hAnsi="Times New Roman"/>
        <w:sz w:val="18"/>
      </w:rPr>
      <w:t>А.</w:t>
    </w:r>
    <w:r>
      <w:rPr>
        <w:rFonts w:ascii="Times New Roman" w:hAnsi="Times New Roman"/>
        <w:sz w:val="18"/>
      </w:rPr>
      <w:t>Лозин</w:t>
    </w:r>
    <w:r w:rsidR="00BA19AF">
      <w:rPr>
        <w:rFonts w:ascii="Times New Roman" w:hAnsi="Times New Roman"/>
        <w:sz w:val="18"/>
      </w:rPr>
      <w:t>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1F" w:rsidRDefault="00315C1F">
      <w:r>
        <w:separator/>
      </w:r>
    </w:p>
  </w:footnote>
  <w:footnote w:type="continuationSeparator" w:id="0">
    <w:p w:rsidR="00315C1F" w:rsidRDefault="0031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170449"/>
    <w:rsid w:val="002665C7"/>
    <w:rsid w:val="0029678E"/>
    <w:rsid w:val="00315C1F"/>
    <w:rsid w:val="00375CF7"/>
    <w:rsid w:val="00410BEC"/>
    <w:rsid w:val="004373C9"/>
    <w:rsid w:val="004378F6"/>
    <w:rsid w:val="00445845"/>
    <w:rsid w:val="00522CC4"/>
    <w:rsid w:val="005A5E58"/>
    <w:rsid w:val="00773AA4"/>
    <w:rsid w:val="00781139"/>
    <w:rsid w:val="00834190"/>
    <w:rsid w:val="00841697"/>
    <w:rsid w:val="008664DD"/>
    <w:rsid w:val="008941C0"/>
    <w:rsid w:val="009C1617"/>
    <w:rsid w:val="00B44A2E"/>
    <w:rsid w:val="00B969E8"/>
    <w:rsid w:val="00BA19AF"/>
    <w:rsid w:val="00CC50A9"/>
    <w:rsid w:val="00DA3107"/>
    <w:rsid w:val="00D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3</cp:revision>
  <dcterms:created xsi:type="dcterms:W3CDTF">2021-02-12T11:02:00Z</dcterms:created>
  <dcterms:modified xsi:type="dcterms:W3CDTF">2021-02-12T11:07:00Z</dcterms:modified>
</cp:coreProperties>
</file>