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11C6">
        <w:rPr>
          <w:rFonts w:ascii="Times New Roman" w:hAnsi="Times New Roman" w:cs="Times New Roman"/>
          <w:sz w:val="24"/>
          <w:szCs w:val="24"/>
        </w:rPr>
        <w:t xml:space="preserve">Главному редактору  </w:t>
      </w: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АУ ОО «Редакция газеты «Авангард»»</w:t>
      </w: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Павлюшиной Ю.В.</w:t>
      </w: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Pr="00C611C6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Уважаемая Юлия Владимировна!</w:t>
      </w: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Направляем Вам для рассмотрения вопроса о размещении в газете «Авангард» информации следующего содержания:</w:t>
      </w:r>
    </w:p>
    <w:p w:rsidR="00810E67" w:rsidRDefault="00810E67" w:rsidP="00810E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Default="009E27F1" w:rsidP="009E27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F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административного искового заявления прокурора Дмитровского района решением Дмитровского </w:t>
      </w:r>
      <w:r>
        <w:rPr>
          <w:rFonts w:ascii="Times New Roman" w:hAnsi="Times New Roman" w:cs="Times New Roman"/>
          <w:sz w:val="24"/>
          <w:szCs w:val="24"/>
        </w:rPr>
        <w:t>районного суда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Орловкой области  на администрацию Дмитровского района возложены обязанности привести площадку для сбора крупногабаритного мусора,  расположенную на земельном участке по адресу: Орловская область, р-н Дмитровский, с/п Гор</w:t>
      </w:r>
      <w:r>
        <w:rPr>
          <w:rFonts w:ascii="Times New Roman" w:hAnsi="Times New Roman" w:cs="Times New Roman"/>
          <w:sz w:val="24"/>
          <w:szCs w:val="24"/>
        </w:rPr>
        <w:t>буновское,  севернее с.Морево, в соответствие с  требованиями санитарно-эпидемиологического законодательства и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обустроить твердое (асфальтовое, бетонное) покрытие с уклоном для отведения талых и дождевых сточных вод, а также</w:t>
      </w:r>
      <w:r>
        <w:rPr>
          <w:rFonts w:ascii="Times New Roman" w:hAnsi="Times New Roman" w:cs="Times New Roman"/>
          <w:sz w:val="24"/>
          <w:szCs w:val="24"/>
        </w:rPr>
        <w:t xml:space="preserve"> установить ограждение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ограждение, обеспечивающее предупреждение распространения отходов за пределы контейнерной площадки,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27F1">
        <w:rPr>
          <w:rFonts w:ascii="Times New Roman" w:hAnsi="Times New Roman" w:cs="Times New Roman"/>
          <w:sz w:val="24"/>
          <w:szCs w:val="24"/>
        </w:rPr>
        <w:t>бункер для сбора  крупногабаритного мусора. Решением вступило в законную силу 01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и его исполнение</w:t>
      </w:r>
      <w:r w:rsidRPr="009E27F1">
        <w:rPr>
          <w:rFonts w:ascii="Times New Roman" w:hAnsi="Times New Roman" w:cs="Times New Roman"/>
          <w:sz w:val="24"/>
          <w:szCs w:val="24"/>
        </w:rPr>
        <w:t xml:space="preserve"> находится на контроле прокуратуры Дмитровского района.</w:t>
      </w:r>
    </w:p>
    <w:p w:rsidR="009E27F1" w:rsidRDefault="009E27F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791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C611C6">
        <w:rPr>
          <w:rFonts w:ascii="Times New Roman" w:hAnsi="Times New Roman" w:cs="Times New Roman"/>
          <w:sz w:val="24"/>
          <w:szCs w:val="24"/>
        </w:rPr>
        <w:t>прокурора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CC0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     </w:t>
      </w:r>
      <w:r w:rsidR="00C6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Н.П. Окулова </w:t>
      </w:r>
      <w:r w:rsidR="00EF4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CC0" w:rsidSect="008425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C3"/>
    <w:rsid w:val="000C26CD"/>
    <w:rsid w:val="002B3AF3"/>
    <w:rsid w:val="003752C3"/>
    <w:rsid w:val="00530C14"/>
    <w:rsid w:val="006143BA"/>
    <w:rsid w:val="00801453"/>
    <w:rsid w:val="00810E67"/>
    <w:rsid w:val="008425C1"/>
    <w:rsid w:val="00977E38"/>
    <w:rsid w:val="009E27F1"/>
    <w:rsid w:val="00B91ED3"/>
    <w:rsid w:val="00C611C6"/>
    <w:rsid w:val="00E435FE"/>
    <w:rsid w:val="00EF4C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Наталья Павловна</dc:creator>
  <cp:lastModifiedBy>ENT</cp:lastModifiedBy>
  <cp:revision>2</cp:revision>
  <dcterms:created xsi:type="dcterms:W3CDTF">2023-10-17T11:39:00Z</dcterms:created>
  <dcterms:modified xsi:type="dcterms:W3CDTF">2023-10-17T11:39:00Z</dcterms:modified>
</cp:coreProperties>
</file>