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2A" w:rsidRDefault="002E3DAE">
      <w:pPr>
        <w:pStyle w:val="80"/>
        <w:framePr w:w="9398" w:h="12858" w:hRule="exact" w:wrap="none" w:vAnchor="page" w:hAnchor="page" w:x="1528" w:y="1516"/>
        <w:shd w:val="clear" w:color="auto" w:fill="auto"/>
        <w:spacing w:before="0" w:after="308" w:line="280" w:lineRule="exact"/>
        <w:ind w:left="3200"/>
      </w:pPr>
      <w:bookmarkStart w:id="0" w:name="_GoBack"/>
      <w:bookmarkEnd w:id="0"/>
      <w:r>
        <w:rPr>
          <w:rStyle w:val="81"/>
          <w:b/>
          <w:bCs/>
        </w:rPr>
        <w:t>Последствия ложного вызова</w:t>
      </w:r>
    </w:p>
    <w:p w:rsidR="002E532A" w:rsidRDefault="002E3DAE">
      <w:pPr>
        <w:pStyle w:val="80"/>
        <w:framePr w:w="9398" w:h="12858" w:hRule="exact" w:wrap="none" w:vAnchor="page" w:hAnchor="page" w:x="1528" w:y="1516"/>
        <w:shd w:val="clear" w:color="auto" w:fill="auto"/>
        <w:spacing w:before="0" w:after="0" w:line="317" w:lineRule="exact"/>
        <w:ind w:firstLine="740"/>
        <w:jc w:val="both"/>
      </w:pPr>
      <w:r>
        <w:rPr>
          <w:rStyle w:val="82"/>
          <w:b/>
          <w:bCs/>
        </w:rPr>
        <w:t xml:space="preserve">Телефоны «01», «101» и </w:t>
      </w:r>
      <w:r>
        <w:rPr>
          <w:rStyle w:val="81"/>
          <w:b/>
          <w:bCs/>
        </w:rPr>
        <w:t xml:space="preserve">«112» </w:t>
      </w:r>
      <w:r>
        <w:rPr>
          <w:rStyle w:val="83"/>
          <w:b/>
          <w:bCs/>
        </w:rPr>
        <w:t xml:space="preserve">— </w:t>
      </w:r>
      <w:r>
        <w:rPr>
          <w:rStyle w:val="81"/>
          <w:b/>
          <w:bCs/>
        </w:rPr>
        <w:t xml:space="preserve">первые </w:t>
      </w:r>
      <w:r>
        <w:rPr>
          <w:rStyle w:val="82"/>
          <w:b/>
          <w:bCs/>
        </w:rPr>
        <w:t xml:space="preserve">и </w:t>
      </w:r>
      <w:r>
        <w:rPr>
          <w:rStyle w:val="81"/>
          <w:b/>
          <w:bCs/>
        </w:rPr>
        <w:t xml:space="preserve">самые важные, которые </w:t>
      </w:r>
      <w:r>
        <w:rPr>
          <w:rStyle w:val="82"/>
          <w:b/>
          <w:bCs/>
        </w:rPr>
        <w:t xml:space="preserve">должен знать каждый человек. </w:t>
      </w:r>
      <w:r>
        <w:rPr>
          <w:rStyle w:val="81"/>
          <w:b/>
          <w:bCs/>
        </w:rPr>
        <w:t>Зачастую</w:t>
      </w:r>
      <w:r w:rsidR="002F1474">
        <w:rPr>
          <w:rStyle w:val="82"/>
          <w:b/>
          <w:bCs/>
          <w:lang w:eastAsia="en-US" w:bidi="en-US"/>
        </w:rPr>
        <w:t xml:space="preserve"> от</w:t>
      </w:r>
      <w:r w:rsidRPr="002F1474">
        <w:rPr>
          <w:rStyle w:val="82"/>
          <w:b/>
          <w:bCs/>
          <w:lang w:eastAsia="en-US" w:bidi="en-US"/>
        </w:rPr>
        <w:t xml:space="preserve"> </w:t>
      </w:r>
      <w:r>
        <w:rPr>
          <w:rStyle w:val="81"/>
          <w:b/>
          <w:bCs/>
        </w:rPr>
        <w:t xml:space="preserve">этого зависит жизнь, </w:t>
      </w:r>
      <w:r>
        <w:rPr>
          <w:rStyle w:val="82"/>
          <w:b/>
          <w:bCs/>
        </w:rPr>
        <w:t xml:space="preserve">и </w:t>
      </w:r>
      <w:r>
        <w:rPr>
          <w:rStyle w:val="81"/>
          <w:b/>
          <w:bCs/>
        </w:rPr>
        <w:t xml:space="preserve">не </w:t>
      </w:r>
      <w:r>
        <w:rPr>
          <w:rStyle w:val="82"/>
          <w:b/>
          <w:bCs/>
        </w:rPr>
        <w:t xml:space="preserve">только собственная. Но </w:t>
      </w:r>
      <w:r>
        <w:rPr>
          <w:rStyle w:val="81"/>
          <w:b/>
          <w:bCs/>
        </w:rPr>
        <w:t>сегодня нередко э</w:t>
      </w:r>
      <w:r w:rsidR="002F1474">
        <w:rPr>
          <w:rStyle w:val="81"/>
          <w:b/>
          <w:bCs/>
        </w:rPr>
        <w:t>т</w:t>
      </w:r>
      <w:r>
        <w:rPr>
          <w:rStyle w:val="81"/>
          <w:b/>
          <w:bCs/>
        </w:rPr>
        <w:t xml:space="preserve">и номера становятся </w:t>
      </w:r>
      <w:r>
        <w:rPr>
          <w:rStyle w:val="82"/>
          <w:b/>
          <w:bCs/>
        </w:rPr>
        <w:t xml:space="preserve">инструментом для </w:t>
      </w:r>
      <w:r>
        <w:rPr>
          <w:rStyle w:val="81"/>
          <w:b/>
          <w:bCs/>
        </w:rPr>
        <w:t xml:space="preserve">баловства. </w:t>
      </w:r>
      <w:r>
        <w:rPr>
          <w:rStyle w:val="82"/>
          <w:b/>
          <w:bCs/>
        </w:rPr>
        <w:t xml:space="preserve">В </w:t>
      </w:r>
      <w:r w:rsidR="002F1474">
        <w:rPr>
          <w:rStyle w:val="81"/>
          <w:b/>
          <w:bCs/>
        </w:rPr>
        <w:t>т</w:t>
      </w:r>
      <w:r>
        <w:rPr>
          <w:rStyle w:val="81"/>
          <w:b/>
          <w:bCs/>
        </w:rPr>
        <w:t>о время</w:t>
      </w:r>
      <w:proofErr w:type="gramStart"/>
      <w:r>
        <w:rPr>
          <w:rStyle w:val="81"/>
          <w:b/>
          <w:bCs/>
        </w:rPr>
        <w:t>,</w:t>
      </w:r>
      <w:proofErr w:type="gramEnd"/>
      <w:r>
        <w:rPr>
          <w:rStyle w:val="81"/>
          <w:b/>
          <w:bCs/>
        </w:rPr>
        <w:t xml:space="preserve"> как пожарные и спасатели </w:t>
      </w:r>
      <w:r>
        <w:rPr>
          <w:rStyle w:val="82"/>
          <w:b/>
          <w:bCs/>
        </w:rPr>
        <w:t xml:space="preserve">следуют на ложный </w:t>
      </w:r>
      <w:r>
        <w:rPr>
          <w:rStyle w:val="81"/>
          <w:b/>
          <w:bCs/>
        </w:rPr>
        <w:t xml:space="preserve">вызов, кому-то действительно требуется помощь, но </w:t>
      </w:r>
      <w:r>
        <w:rPr>
          <w:rStyle w:val="82"/>
          <w:b/>
          <w:bCs/>
        </w:rPr>
        <w:t>она приходит слишком поздно.</w:t>
      </w:r>
    </w:p>
    <w:p w:rsidR="002E532A" w:rsidRDefault="002E3DAE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</w:pPr>
      <w:r>
        <w:rPr>
          <w:rStyle w:val="22"/>
        </w:rPr>
        <w:t xml:space="preserve">Современные </w:t>
      </w:r>
      <w:r>
        <w:rPr>
          <w:rStyle w:val="23"/>
        </w:rPr>
        <w:t xml:space="preserve">технические средства помогают без труда определить </w:t>
      </w:r>
      <w:r>
        <w:rPr>
          <w:rStyle w:val="22"/>
        </w:rPr>
        <w:t xml:space="preserve">телефонных </w:t>
      </w:r>
      <w:r>
        <w:rPr>
          <w:rStyle w:val="23"/>
        </w:rPr>
        <w:t xml:space="preserve">хулиганов </w:t>
      </w:r>
      <w:r>
        <w:rPr>
          <w:rStyle w:val="22"/>
        </w:rPr>
        <w:t xml:space="preserve">и </w:t>
      </w:r>
      <w:r>
        <w:rPr>
          <w:rStyle w:val="23"/>
        </w:rPr>
        <w:t xml:space="preserve">в последующем привлечь их к административной </w:t>
      </w:r>
      <w:r>
        <w:rPr>
          <w:rStyle w:val="22"/>
        </w:rPr>
        <w:t xml:space="preserve">ответственности. </w:t>
      </w:r>
      <w:r>
        <w:rPr>
          <w:rStyle w:val="23"/>
        </w:rPr>
        <w:t xml:space="preserve">Вызов пожарной охраны, скорой медицинской помощи, </w:t>
      </w:r>
      <w:r>
        <w:rPr>
          <w:rStyle w:val="22"/>
        </w:rPr>
        <w:t xml:space="preserve">полиции, а в особо </w:t>
      </w:r>
      <w:r>
        <w:rPr>
          <w:rStyle w:val="23"/>
        </w:rPr>
        <w:t xml:space="preserve">«трудных» случаях и всех вместе, из хулиганских побуждений, карается законом. Если вы вызываете спецслужбы, не имея для </w:t>
      </w:r>
      <w:r>
        <w:rPr>
          <w:rStyle w:val="22"/>
        </w:rPr>
        <w:t xml:space="preserve">этого </w:t>
      </w:r>
      <w:r>
        <w:rPr>
          <w:rStyle w:val="23"/>
        </w:rPr>
        <w:t xml:space="preserve">никаких </w:t>
      </w:r>
      <w:r>
        <w:rPr>
          <w:rStyle w:val="22"/>
        </w:rPr>
        <w:t xml:space="preserve">причин, </w:t>
      </w:r>
      <w:r>
        <w:rPr>
          <w:rStyle w:val="23"/>
        </w:rPr>
        <w:t xml:space="preserve">давая ложный адрес или для того, чтобы «насолить», вас </w:t>
      </w:r>
      <w:r>
        <w:rPr>
          <w:rStyle w:val="22"/>
        </w:rPr>
        <w:t xml:space="preserve">могут привлечь </w:t>
      </w:r>
      <w:r>
        <w:rPr>
          <w:rStyle w:val="23"/>
        </w:rPr>
        <w:t xml:space="preserve">к административной </w:t>
      </w:r>
      <w:r>
        <w:rPr>
          <w:rStyle w:val="22"/>
        </w:rPr>
        <w:t xml:space="preserve">ответственности </w:t>
      </w:r>
      <w:r>
        <w:rPr>
          <w:rStyle w:val="23"/>
        </w:rPr>
        <w:t xml:space="preserve">по статье 19.13 </w:t>
      </w:r>
      <w:r>
        <w:rPr>
          <w:rStyle w:val="24"/>
        </w:rPr>
        <w:t xml:space="preserve">КоАП РФ. </w:t>
      </w:r>
      <w:r>
        <w:rPr>
          <w:rStyle w:val="22"/>
        </w:rPr>
        <w:t xml:space="preserve">Заведомо ложный вызов </w:t>
      </w:r>
      <w:r>
        <w:rPr>
          <w:rStyle w:val="23"/>
        </w:rPr>
        <w:t xml:space="preserve">специализированных служб влечет </w:t>
      </w:r>
      <w:r>
        <w:rPr>
          <w:rStyle w:val="22"/>
        </w:rPr>
        <w:t xml:space="preserve">наложение административного </w:t>
      </w:r>
      <w:r>
        <w:rPr>
          <w:rStyle w:val="23"/>
        </w:rPr>
        <w:t xml:space="preserve">штрафа в размере </w:t>
      </w:r>
      <w:r>
        <w:rPr>
          <w:rStyle w:val="22"/>
        </w:rPr>
        <w:t xml:space="preserve">1000-1500 </w:t>
      </w:r>
      <w:r>
        <w:rPr>
          <w:rStyle w:val="23"/>
        </w:rPr>
        <w:t xml:space="preserve">рублей. Ложное же </w:t>
      </w:r>
      <w:r>
        <w:rPr>
          <w:rStyle w:val="22"/>
        </w:rPr>
        <w:t xml:space="preserve">сообщение о </w:t>
      </w:r>
      <w:r>
        <w:rPr>
          <w:rStyle w:val="23"/>
        </w:rPr>
        <w:t xml:space="preserve">теракте подразумевает ответственность уголовную. По </w:t>
      </w:r>
      <w:r>
        <w:rPr>
          <w:rStyle w:val="22"/>
        </w:rPr>
        <w:t xml:space="preserve">статье 87 УК РФ уголовную </w:t>
      </w:r>
      <w:r>
        <w:rPr>
          <w:rStyle w:val="23"/>
        </w:rPr>
        <w:t xml:space="preserve">ответственность несут лица, достигшие возраста </w:t>
      </w:r>
      <w:r>
        <w:rPr>
          <w:rStyle w:val="22"/>
        </w:rPr>
        <w:t xml:space="preserve">14 лет. </w:t>
      </w:r>
      <w:proofErr w:type="gramStart"/>
      <w:r>
        <w:rPr>
          <w:rStyle w:val="24"/>
        </w:rPr>
        <w:t xml:space="preserve">По </w:t>
      </w:r>
      <w:r>
        <w:rPr>
          <w:rStyle w:val="22"/>
        </w:rPr>
        <w:t xml:space="preserve">статье 207 УК РФ </w:t>
      </w:r>
      <w:r>
        <w:rPr>
          <w:rStyle w:val="23"/>
        </w:rPr>
        <w:t xml:space="preserve">«Заведомо ложное сообщение о готовящихся </w:t>
      </w:r>
      <w:r>
        <w:rPr>
          <w:rStyle w:val="22"/>
        </w:rPr>
        <w:t xml:space="preserve">взрыве, поджоге или </w:t>
      </w:r>
      <w:r>
        <w:rPr>
          <w:rStyle w:val="23"/>
        </w:rPr>
        <w:t xml:space="preserve">иных действиях, создающих </w:t>
      </w:r>
      <w:r>
        <w:rPr>
          <w:rStyle w:val="22"/>
        </w:rPr>
        <w:t xml:space="preserve">опасность </w:t>
      </w:r>
      <w:r>
        <w:rPr>
          <w:rStyle w:val="23"/>
        </w:rPr>
        <w:t xml:space="preserve">гибели людей, </w:t>
      </w:r>
      <w:r>
        <w:rPr>
          <w:rStyle w:val="22"/>
        </w:rPr>
        <w:t xml:space="preserve">причинения значительного </w:t>
      </w:r>
      <w:r>
        <w:rPr>
          <w:rStyle w:val="23"/>
        </w:rPr>
        <w:t xml:space="preserve">имущественного ущерба </w:t>
      </w:r>
      <w:r>
        <w:rPr>
          <w:rStyle w:val="22"/>
        </w:rPr>
        <w:t xml:space="preserve">либо </w:t>
      </w:r>
      <w:r>
        <w:rPr>
          <w:rStyle w:val="23"/>
        </w:rPr>
        <w:t xml:space="preserve">наступления иных </w:t>
      </w:r>
      <w:r>
        <w:rPr>
          <w:rStyle w:val="22"/>
        </w:rPr>
        <w:t xml:space="preserve">общественно </w:t>
      </w:r>
      <w:r>
        <w:rPr>
          <w:rStyle w:val="23"/>
        </w:rPr>
        <w:t xml:space="preserve">опасных последствий» наказывается штрафом в размере до </w:t>
      </w:r>
      <w:r>
        <w:rPr>
          <w:rStyle w:val="22"/>
        </w:rPr>
        <w:t xml:space="preserve">двухсот тысяч рублей </w:t>
      </w:r>
      <w:r>
        <w:rPr>
          <w:rStyle w:val="23"/>
        </w:rPr>
        <w:t xml:space="preserve">или в размере заработной платы или иного дохода </w:t>
      </w:r>
      <w:r>
        <w:rPr>
          <w:rStyle w:val="22"/>
        </w:rPr>
        <w:t xml:space="preserve">осужденного за период до </w:t>
      </w:r>
      <w:r>
        <w:rPr>
          <w:rStyle w:val="23"/>
        </w:rPr>
        <w:t xml:space="preserve">восемнадцати месяцев, либо обязательными </w:t>
      </w:r>
      <w:r>
        <w:rPr>
          <w:rStyle w:val="22"/>
        </w:rPr>
        <w:t xml:space="preserve">работами </w:t>
      </w:r>
      <w:r>
        <w:rPr>
          <w:rStyle w:val="23"/>
        </w:rPr>
        <w:t xml:space="preserve">на </w:t>
      </w:r>
      <w:r>
        <w:rPr>
          <w:rStyle w:val="22"/>
        </w:rPr>
        <w:t xml:space="preserve">срок до </w:t>
      </w:r>
      <w:r>
        <w:rPr>
          <w:rStyle w:val="23"/>
        </w:rPr>
        <w:t>четырехсот восьмидесяти часов</w:t>
      </w:r>
      <w:proofErr w:type="gramEnd"/>
      <w:r>
        <w:rPr>
          <w:rStyle w:val="23"/>
        </w:rPr>
        <w:t xml:space="preserve">, </w:t>
      </w:r>
      <w:r>
        <w:rPr>
          <w:rStyle w:val="22"/>
        </w:rPr>
        <w:t xml:space="preserve">либо </w:t>
      </w:r>
      <w:r>
        <w:rPr>
          <w:rStyle w:val="23"/>
        </w:rPr>
        <w:t xml:space="preserve">исправительными </w:t>
      </w:r>
      <w:r>
        <w:rPr>
          <w:rStyle w:val="22"/>
        </w:rPr>
        <w:t xml:space="preserve">работами </w:t>
      </w:r>
      <w:r>
        <w:rPr>
          <w:rStyle w:val="23"/>
        </w:rPr>
        <w:t xml:space="preserve">на </w:t>
      </w:r>
      <w:r>
        <w:rPr>
          <w:rStyle w:val="22"/>
        </w:rPr>
        <w:t xml:space="preserve">срок от </w:t>
      </w:r>
      <w:r>
        <w:rPr>
          <w:rStyle w:val="23"/>
        </w:rPr>
        <w:t xml:space="preserve">одного года до двух лет, </w:t>
      </w:r>
      <w:r>
        <w:rPr>
          <w:rStyle w:val="22"/>
        </w:rPr>
        <w:t xml:space="preserve">либо </w:t>
      </w:r>
      <w:r>
        <w:rPr>
          <w:rStyle w:val="23"/>
        </w:rPr>
        <w:t xml:space="preserve">ограничением свободы на </w:t>
      </w:r>
      <w:r>
        <w:rPr>
          <w:rStyle w:val="24"/>
        </w:rPr>
        <w:t xml:space="preserve">срок до </w:t>
      </w:r>
      <w:r>
        <w:rPr>
          <w:rStyle w:val="22"/>
        </w:rPr>
        <w:t xml:space="preserve">трех лет, либо принудительными </w:t>
      </w:r>
      <w:r>
        <w:rPr>
          <w:rStyle w:val="23"/>
        </w:rPr>
        <w:t xml:space="preserve">работами на </w:t>
      </w:r>
      <w:r>
        <w:rPr>
          <w:rStyle w:val="22"/>
        </w:rPr>
        <w:t xml:space="preserve">срок </w:t>
      </w:r>
      <w:r>
        <w:rPr>
          <w:rStyle w:val="23"/>
        </w:rPr>
        <w:t xml:space="preserve">до трех лет, либо </w:t>
      </w:r>
      <w:r>
        <w:rPr>
          <w:rStyle w:val="24"/>
        </w:rPr>
        <w:t xml:space="preserve">арестом на </w:t>
      </w:r>
      <w:r>
        <w:rPr>
          <w:rStyle w:val="22"/>
        </w:rPr>
        <w:t xml:space="preserve">срок от трех до шести </w:t>
      </w:r>
      <w:r>
        <w:rPr>
          <w:rStyle w:val="23"/>
        </w:rPr>
        <w:t xml:space="preserve">месяцев, </w:t>
      </w:r>
      <w:r>
        <w:rPr>
          <w:rStyle w:val="22"/>
        </w:rPr>
        <w:t xml:space="preserve">либо </w:t>
      </w:r>
      <w:r>
        <w:rPr>
          <w:rStyle w:val="23"/>
        </w:rPr>
        <w:t xml:space="preserve">лишением свободы на срок </w:t>
      </w:r>
      <w:r>
        <w:rPr>
          <w:rStyle w:val="22"/>
        </w:rPr>
        <w:t xml:space="preserve">до </w:t>
      </w:r>
      <w:r>
        <w:rPr>
          <w:rStyle w:val="24"/>
        </w:rPr>
        <w:t>трех лет.</w:t>
      </w:r>
    </w:p>
    <w:p w:rsidR="002E532A" w:rsidRDefault="002E3DAE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  <w:rPr>
          <w:rStyle w:val="22"/>
        </w:rPr>
      </w:pPr>
      <w:r>
        <w:rPr>
          <w:rStyle w:val="24"/>
        </w:rPr>
        <w:t xml:space="preserve">В </w:t>
      </w:r>
      <w:r>
        <w:rPr>
          <w:rStyle w:val="22"/>
        </w:rPr>
        <w:t xml:space="preserve">случае, </w:t>
      </w:r>
      <w:r>
        <w:rPr>
          <w:rStyle w:val="23"/>
        </w:rPr>
        <w:t xml:space="preserve">когда административное правонарушение совершено </w:t>
      </w:r>
      <w:r>
        <w:rPr>
          <w:rStyle w:val="22"/>
        </w:rPr>
        <w:t xml:space="preserve">подростком в возрасте до 16 лет, </w:t>
      </w:r>
      <w:r>
        <w:rPr>
          <w:rStyle w:val="23"/>
        </w:rPr>
        <w:t xml:space="preserve">а уголовное </w:t>
      </w:r>
      <w:r>
        <w:rPr>
          <w:rStyle w:val="22"/>
        </w:rPr>
        <w:t xml:space="preserve">- до 14 лет, </w:t>
      </w:r>
      <w:r>
        <w:rPr>
          <w:rStyle w:val="23"/>
        </w:rPr>
        <w:t xml:space="preserve">то ответственность </w:t>
      </w:r>
      <w:r>
        <w:rPr>
          <w:rStyle w:val="22"/>
        </w:rPr>
        <w:t xml:space="preserve">не наступает, а дело передается </w:t>
      </w:r>
      <w:r>
        <w:rPr>
          <w:rStyle w:val="23"/>
        </w:rPr>
        <w:t xml:space="preserve">на рассмотрение комиссии по делам </w:t>
      </w:r>
      <w:r>
        <w:rPr>
          <w:rStyle w:val="22"/>
        </w:rPr>
        <w:t xml:space="preserve">несовершеннолетних, </w:t>
      </w:r>
      <w:r>
        <w:rPr>
          <w:rStyle w:val="23"/>
        </w:rPr>
        <w:t xml:space="preserve">которая применяет к подросткам меры </w:t>
      </w:r>
      <w:r>
        <w:rPr>
          <w:rStyle w:val="22"/>
        </w:rPr>
        <w:t xml:space="preserve">воспитательного характера. </w:t>
      </w:r>
      <w:r>
        <w:rPr>
          <w:rStyle w:val="23"/>
        </w:rPr>
        <w:t xml:space="preserve">Помимо этих мер, родители малолетнего </w:t>
      </w:r>
      <w:r>
        <w:rPr>
          <w:rStyle w:val="22"/>
        </w:rPr>
        <w:t xml:space="preserve">нарушителя за </w:t>
      </w:r>
      <w:r>
        <w:rPr>
          <w:rStyle w:val="23"/>
        </w:rPr>
        <w:t xml:space="preserve">неисполнение обязанностей по содержанию и воспитанию </w:t>
      </w:r>
      <w:r>
        <w:rPr>
          <w:rStyle w:val="22"/>
        </w:rPr>
        <w:t xml:space="preserve">несовершеннолетних </w:t>
      </w:r>
      <w:r>
        <w:rPr>
          <w:rStyle w:val="23"/>
        </w:rPr>
        <w:t xml:space="preserve">(статья 5.35 КоАП </w:t>
      </w:r>
      <w:r>
        <w:rPr>
          <w:rStyle w:val="22"/>
        </w:rPr>
        <w:t xml:space="preserve">РФ) </w:t>
      </w:r>
      <w:r>
        <w:rPr>
          <w:rStyle w:val="23"/>
        </w:rPr>
        <w:t xml:space="preserve">привлекаются к </w:t>
      </w:r>
      <w:r>
        <w:rPr>
          <w:rStyle w:val="22"/>
        </w:rPr>
        <w:t xml:space="preserve">административной </w:t>
      </w:r>
      <w:r>
        <w:rPr>
          <w:rStyle w:val="23"/>
        </w:rPr>
        <w:t xml:space="preserve">ответственности, в виде предупреждения и наложения </w:t>
      </w:r>
      <w:r>
        <w:rPr>
          <w:rStyle w:val="22"/>
        </w:rPr>
        <w:t xml:space="preserve">штрафа. А подростки </w:t>
      </w:r>
      <w:r>
        <w:rPr>
          <w:rStyle w:val="23"/>
        </w:rPr>
        <w:t xml:space="preserve">ставятся на учет </w:t>
      </w:r>
      <w:r>
        <w:rPr>
          <w:rStyle w:val="22"/>
        </w:rPr>
        <w:t xml:space="preserve">в </w:t>
      </w:r>
      <w:r>
        <w:rPr>
          <w:rStyle w:val="23"/>
        </w:rPr>
        <w:t xml:space="preserve">подразделения по делам </w:t>
      </w:r>
      <w:r>
        <w:rPr>
          <w:rStyle w:val="22"/>
        </w:rPr>
        <w:t>несовершеннолетних.</w:t>
      </w:r>
    </w:p>
    <w:p w:rsidR="002F1474" w:rsidRDefault="002F1474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  <w:rPr>
          <w:rStyle w:val="22"/>
        </w:rPr>
      </w:pPr>
    </w:p>
    <w:p w:rsidR="002F1474" w:rsidRDefault="002F1474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  <w:rPr>
          <w:rStyle w:val="22"/>
        </w:rPr>
      </w:pPr>
    </w:p>
    <w:p w:rsidR="002F1474" w:rsidRDefault="002F1474">
      <w:pPr>
        <w:pStyle w:val="20"/>
        <w:framePr w:w="9398" w:h="12858" w:hRule="exact" w:wrap="none" w:vAnchor="page" w:hAnchor="page" w:x="1528" w:y="1516"/>
        <w:shd w:val="clear" w:color="auto" w:fill="auto"/>
        <w:spacing w:after="0"/>
        <w:ind w:firstLine="740"/>
        <w:jc w:val="both"/>
      </w:pPr>
      <w:r>
        <w:rPr>
          <w:rStyle w:val="22"/>
        </w:rPr>
        <w:t xml:space="preserve">Начальник ПСЧ-18 по охране </w:t>
      </w:r>
      <w:proofErr w:type="spellStart"/>
      <w:r>
        <w:rPr>
          <w:rStyle w:val="22"/>
        </w:rPr>
        <w:t>г</w:t>
      </w:r>
      <w:proofErr w:type="gramStart"/>
      <w:r>
        <w:rPr>
          <w:rStyle w:val="22"/>
        </w:rPr>
        <w:t>.Д</w:t>
      </w:r>
      <w:proofErr w:type="gramEnd"/>
      <w:r>
        <w:rPr>
          <w:rStyle w:val="22"/>
        </w:rPr>
        <w:t>митровск</w:t>
      </w:r>
      <w:proofErr w:type="spellEnd"/>
      <w:r>
        <w:rPr>
          <w:rStyle w:val="22"/>
        </w:rPr>
        <w:t xml:space="preserve"> и Дмитровского района капитан </w:t>
      </w:r>
      <w:proofErr w:type="spellStart"/>
      <w:r>
        <w:rPr>
          <w:rStyle w:val="22"/>
        </w:rPr>
        <w:t>вн.сл</w:t>
      </w:r>
      <w:proofErr w:type="spellEnd"/>
      <w:r>
        <w:rPr>
          <w:rStyle w:val="22"/>
        </w:rPr>
        <w:t xml:space="preserve">. В.Н. </w:t>
      </w:r>
      <w:proofErr w:type="spellStart"/>
      <w:r>
        <w:rPr>
          <w:rStyle w:val="22"/>
        </w:rPr>
        <w:t>Павлюшин</w:t>
      </w:r>
      <w:proofErr w:type="spellEnd"/>
    </w:p>
    <w:p w:rsidR="002E532A" w:rsidRDefault="002E532A">
      <w:pPr>
        <w:rPr>
          <w:sz w:val="2"/>
          <w:szCs w:val="2"/>
        </w:rPr>
      </w:pPr>
    </w:p>
    <w:sectPr w:rsidR="002E53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C1" w:rsidRDefault="00D753C1">
      <w:r>
        <w:separator/>
      </w:r>
    </w:p>
  </w:endnote>
  <w:endnote w:type="continuationSeparator" w:id="0">
    <w:p w:rsidR="00D753C1" w:rsidRDefault="00D7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C1" w:rsidRDefault="00D753C1"/>
  </w:footnote>
  <w:footnote w:type="continuationSeparator" w:id="0">
    <w:p w:rsidR="00D753C1" w:rsidRDefault="00D753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2A"/>
    <w:rsid w:val="002E3DAE"/>
    <w:rsid w:val="002E532A"/>
    <w:rsid w:val="002F1474"/>
    <w:rsid w:val="00B932B3"/>
    <w:rsid w:val="00D7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2018-02-14T10:23:00Z</dcterms:created>
  <dcterms:modified xsi:type="dcterms:W3CDTF">2018-02-14T10:23:00Z</dcterms:modified>
</cp:coreProperties>
</file>