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909"/>
        <w:gridCol w:w="505"/>
        <w:gridCol w:w="404"/>
        <w:gridCol w:w="2322"/>
        <w:gridCol w:w="1077"/>
        <w:gridCol w:w="4989"/>
      </w:tblGrid>
      <w:tr w:rsidR="00700998">
        <w:trPr>
          <w:cantSplit/>
          <w:trHeight w:hRule="exact" w:val="1021"/>
        </w:trPr>
        <w:tc>
          <w:tcPr>
            <w:tcW w:w="4140" w:type="dxa"/>
            <w:gridSpan w:val="4"/>
          </w:tcPr>
          <w:p w:rsidR="00700998" w:rsidRDefault="003F03B8">
            <w:pPr>
              <w:jc w:val="center"/>
            </w:pPr>
            <w:r>
              <w:rPr>
                <w:sz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0.7pt" o:ole="" fillcolor="window">
                  <v:imagedata r:id="rId9" o:title=""/>
                </v:shape>
                <o:OLEObject Type="Embed" ProgID="Word.Picture.8" ShapeID="_x0000_i1025" DrawAspect="Content" ObjectID="_1660649574" r:id="rId10"/>
              </w:object>
            </w:r>
          </w:p>
        </w:tc>
        <w:tc>
          <w:tcPr>
            <w:tcW w:w="1077" w:type="dxa"/>
          </w:tcPr>
          <w:p w:rsidR="00700998" w:rsidRDefault="00700998"/>
        </w:tc>
        <w:tc>
          <w:tcPr>
            <w:tcW w:w="4989" w:type="dxa"/>
          </w:tcPr>
          <w:p w:rsidR="00700998" w:rsidRDefault="00700998">
            <w:pPr>
              <w:ind w:firstLine="1418"/>
              <w:rPr>
                <w:sz w:val="28"/>
                <w:szCs w:val="28"/>
              </w:rPr>
            </w:pPr>
          </w:p>
        </w:tc>
      </w:tr>
      <w:tr w:rsidR="00700998" w:rsidTr="00B76CA6">
        <w:tblPrEx>
          <w:tblCellMar>
            <w:left w:w="89" w:type="dxa"/>
            <w:right w:w="89" w:type="dxa"/>
          </w:tblCellMar>
        </w:tblPrEx>
        <w:trPr>
          <w:cantSplit/>
          <w:trHeight w:hRule="exact" w:val="2519"/>
        </w:trPr>
        <w:tc>
          <w:tcPr>
            <w:tcW w:w="4140" w:type="dxa"/>
            <w:gridSpan w:val="4"/>
            <w:vAlign w:val="center"/>
          </w:tcPr>
          <w:p w:rsidR="00460404" w:rsidRPr="00BE1756" w:rsidRDefault="00460404" w:rsidP="00B76CA6">
            <w:pPr>
              <w:jc w:val="center"/>
              <w:rPr>
                <w:sz w:val="20"/>
                <w:szCs w:val="24"/>
              </w:rPr>
            </w:pPr>
            <w:r w:rsidRPr="00BE1756">
              <w:rPr>
                <w:sz w:val="20"/>
                <w:szCs w:val="24"/>
              </w:rPr>
              <w:t>МИНФИН РОССИИ</w:t>
            </w:r>
          </w:p>
          <w:p w:rsidR="00460404" w:rsidRPr="00BE1756" w:rsidRDefault="00460404" w:rsidP="00B76CA6">
            <w:pPr>
              <w:jc w:val="center"/>
              <w:rPr>
                <w:sz w:val="20"/>
                <w:szCs w:val="18"/>
              </w:rPr>
            </w:pPr>
            <w:r w:rsidRPr="00BE1756">
              <w:rPr>
                <w:sz w:val="20"/>
                <w:szCs w:val="18"/>
              </w:rPr>
              <w:t>ФЕДЕРАЛЬНАЯ НАЛОГОВАЯСЛУЖБА</w:t>
            </w:r>
          </w:p>
          <w:p w:rsidR="00460404" w:rsidRPr="00BE1756" w:rsidRDefault="00460404" w:rsidP="00B76CA6">
            <w:pPr>
              <w:jc w:val="center"/>
              <w:rPr>
                <w:sz w:val="18"/>
                <w:szCs w:val="18"/>
              </w:rPr>
            </w:pPr>
            <w:r w:rsidRPr="00BE1756">
              <w:rPr>
                <w:sz w:val="18"/>
                <w:szCs w:val="18"/>
              </w:rPr>
              <w:t>УФНС РОССИИ ПО ОРЛОВСКОЙ ОБЛАСТИ</w:t>
            </w:r>
          </w:p>
          <w:p w:rsidR="00460404" w:rsidRPr="00BE1756" w:rsidRDefault="00460404" w:rsidP="00B76CA6">
            <w:pPr>
              <w:tabs>
                <w:tab w:val="left" w:pos="4180"/>
              </w:tabs>
              <w:jc w:val="center"/>
              <w:rPr>
                <w:bCs/>
                <w:sz w:val="8"/>
                <w:szCs w:val="8"/>
              </w:rPr>
            </w:pPr>
          </w:p>
          <w:p w:rsidR="00460404" w:rsidRPr="00BE1756" w:rsidRDefault="00460404" w:rsidP="00B76CA6">
            <w:pPr>
              <w:jc w:val="center"/>
              <w:rPr>
                <w:b/>
                <w:bCs/>
                <w:sz w:val="16"/>
                <w:szCs w:val="18"/>
              </w:rPr>
            </w:pPr>
            <w:r w:rsidRPr="00BE1756">
              <w:rPr>
                <w:b/>
                <w:bCs/>
                <w:sz w:val="16"/>
                <w:szCs w:val="18"/>
              </w:rPr>
              <w:t>МЕЖРАЙОННАЯ ИНСПЕКЦИЯ</w:t>
            </w:r>
          </w:p>
          <w:p w:rsidR="00460404" w:rsidRPr="00BE1756" w:rsidRDefault="00460404" w:rsidP="00B76CA6">
            <w:pPr>
              <w:jc w:val="center"/>
              <w:rPr>
                <w:b/>
                <w:bCs/>
                <w:sz w:val="16"/>
                <w:szCs w:val="18"/>
              </w:rPr>
            </w:pPr>
            <w:r w:rsidRPr="00BE1756">
              <w:rPr>
                <w:b/>
                <w:bCs/>
                <w:sz w:val="16"/>
                <w:szCs w:val="18"/>
              </w:rPr>
              <w:t>ФЕДЕРАЛЬНОЙ НАЛОГОВОЙ СЛУЖБЫ №8</w:t>
            </w:r>
          </w:p>
          <w:p w:rsidR="00460404" w:rsidRPr="00BE1756" w:rsidRDefault="00460404" w:rsidP="00B76CA6">
            <w:pPr>
              <w:keepNext/>
              <w:jc w:val="center"/>
              <w:outlineLvl w:val="3"/>
              <w:rPr>
                <w:b/>
                <w:bCs/>
                <w:sz w:val="16"/>
                <w:szCs w:val="18"/>
              </w:rPr>
            </w:pPr>
            <w:r w:rsidRPr="00BE1756">
              <w:rPr>
                <w:b/>
                <w:bCs/>
                <w:sz w:val="16"/>
                <w:szCs w:val="18"/>
              </w:rPr>
              <w:t>ПО ОРЛОВСКОЙ ОБЛАСТИ</w:t>
            </w:r>
          </w:p>
          <w:p w:rsidR="00460404" w:rsidRDefault="00460404" w:rsidP="00B76CA6">
            <w:pPr>
              <w:jc w:val="center"/>
              <w:rPr>
                <w:sz w:val="16"/>
                <w:szCs w:val="18"/>
              </w:rPr>
            </w:pPr>
            <w:r w:rsidRPr="00BE1756">
              <w:rPr>
                <w:sz w:val="16"/>
                <w:szCs w:val="18"/>
              </w:rPr>
              <w:t>(</w:t>
            </w:r>
            <w:proofErr w:type="gramStart"/>
            <w:r w:rsidRPr="00BE1756">
              <w:rPr>
                <w:sz w:val="16"/>
                <w:szCs w:val="18"/>
              </w:rPr>
              <w:t>Межрайонная</w:t>
            </w:r>
            <w:proofErr w:type="gramEnd"/>
            <w:r w:rsidRPr="00BE1756">
              <w:rPr>
                <w:sz w:val="16"/>
                <w:szCs w:val="18"/>
              </w:rPr>
              <w:t xml:space="preserve"> ИФНС России №8 по Орловской области)</w:t>
            </w:r>
          </w:p>
          <w:p w:rsidR="00460404" w:rsidRPr="00B76CA6" w:rsidRDefault="00460404" w:rsidP="00B76CA6">
            <w:pPr>
              <w:jc w:val="center"/>
              <w:rPr>
                <w:sz w:val="10"/>
                <w:szCs w:val="10"/>
              </w:rPr>
            </w:pPr>
          </w:p>
          <w:p w:rsidR="00460404" w:rsidRDefault="00460404" w:rsidP="00B76CA6">
            <w:pPr>
              <w:jc w:val="center"/>
              <w:rPr>
                <w:b/>
                <w:sz w:val="16"/>
                <w:szCs w:val="16"/>
              </w:rPr>
            </w:pPr>
            <w:r>
              <w:rPr>
                <w:b/>
                <w:sz w:val="16"/>
                <w:szCs w:val="16"/>
              </w:rPr>
              <w:t>ЗАМЕСТИТЕЛЬ НАЧАЛЬНИКА ИНСПЕКЦИИ</w:t>
            </w:r>
          </w:p>
          <w:p w:rsidR="00460404" w:rsidRPr="00B76CA6" w:rsidRDefault="00460404" w:rsidP="00B76CA6">
            <w:pPr>
              <w:jc w:val="center"/>
              <w:rPr>
                <w:sz w:val="10"/>
                <w:szCs w:val="10"/>
              </w:rPr>
            </w:pPr>
          </w:p>
          <w:p w:rsidR="00460404" w:rsidRPr="00BE1756" w:rsidRDefault="00460404" w:rsidP="00B76CA6">
            <w:pPr>
              <w:jc w:val="center"/>
              <w:rPr>
                <w:sz w:val="16"/>
                <w:szCs w:val="14"/>
              </w:rPr>
            </w:pPr>
            <w:r>
              <w:rPr>
                <w:color w:val="000000"/>
                <w:sz w:val="16"/>
                <w:szCs w:val="14"/>
              </w:rPr>
              <w:t>Московское шоссе</w:t>
            </w:r>
            <w:r w:rsidRPr="00BE1756">
              <w:rPr>
                <w:color w:val="000000"/>
                <w:sz w:val="16"/>
                <w:szCs w:val="14"/>
              </w:rPr>
              <w:t xml:space="preserve">, </w:t>
            </w:r>
            <w:r>
              <w:rPr>
                <w:color w:val="000000"/>
                <w:sz w:val="16"/>
                <w:szCs w:val="14"/>
              </w:rPr>
              <w:t>119</w:t>
            </w:r>
            <w:r w:rsidRPr="00BE1756">
              <w:rPr>
                <w:color w:val="000000"/>
                <w:sz w:val="16"/>
                <w:szCs w:val="14"/>
              </w:rPr>
              <w:t>, г</w:t>
            </w:r>
            <w:r>
              <w:rPr>
                <w:color w:val="000000"/>
                <w:sz w:val="16"/>
                <w:szCs w:val="14"/>
              </w:rPr>
              <w:t>. Орёл, 302025</w:t>
            </w:r>
            <w:r w:rsidRPr="00BE1756">
              <w:rPr>
                <w:color w:val="000000"/>
                <w:sz w:val="16"/>
                <w:szCs w:val="14"/>
              </w:rPr>
              <w:t>,</w:t>
            </w:r>
          </w:p>
          <w:p w:rsidR="00460404" w:rsidRPr="00BE1756" w:rsidRDefault="00460404" w:rsidP="00B76CA6">
            <w:pPr>
              <w:jc w:val="center"/>
              <w:rPr>
                <w:sz w:val="16"/>
                <w:szCs w:val="14"/>
              </w:rPr>
            </w:pPr>
            <w:r w:rsidRPr="00BE1756">
              <w:rPr>
                <w:sz w:val="16"/>
                <w:szCs w:val="14"/>
              </w:rPr>
              <w:t>Телефон: (4862)</w:t>
            </w:r>
            <w:r>
              <w:rPr>
                <w:sz w:val="16"/>
                <w:szCs w:val="14"/>
              </w:rPr>
              <w:t>39-23-30</w:t>
            </w:r>
            <w:r w:rsidRPr="00BE1756">
              <w:rPr>
                <w:sz w:val="16"/>
                <w:szCs w:val="14"/>
              </w:rPr>
              <w:t>; Телефакс: (4862)</w:t>
            </w:r>
            <w:r>
              <w:rPr>
                <w:sz w:val="16"/>
                <w:szCs w:val="14"/>
              </w:rPr>
              <w:t>39-23-49</w:t>
            </w:r>
            <w:r w:rsidRPr="00BE1756">
              <w:rPr>
                <w:sz w:val="16"/>
                <w:szCs w:val="14"/>
              </w:rPr>
              <w:t>;</w:t>
            </w:r>
          </w:p>
          <w:p w:rsidR="00700998" w:rsidRDefault="00460404" w:rsidP="00B76CA6">
            <w:pPr>
              <w:jc w:val="center"/>
              <w:rPr>
                <w:b/>
                <w:sz w:val="16"/>
                <w:szCs w:val="16"/>
              </w:rPr>
            </w:pPr>
            <w:r w:rsidRPr="00BE1756">
              <w:rPr>
                <w:sz w:val="16"/>
                <w:szCs w:val="14"/>
                <w:lang w:val="en-US"/>
              </w:rPr>
              <w:t>www</w:t>
            </w:r>
            <w:r w:rsidRPr="00BE1756">
              <w:rPr>
                <w:sz w:val="16"/>
                <w:szCs w:val="14"/>
              </w:rPr>
              <w:t>.</w:t>
            </w:r>
            <w:proofErr w:type="spellStart"/>
            <w:r w:rsidRPr="00BE1756">
              <w:rPr>
                <w:sz w:val="16"/>
                <w:szCs w:val="14"/>
                <w:lang w:val="en-US"/>
              </w:rPr>
              <w:t>nalog</w:t>
            </w:r>
            <w:proofErr w:type="spellEnd"/>
            <w:r w:rsidRPr="00BE1756">
              <w:rPr>
                <w:sz w:val="16"/>
                <w:szCs w:val="14"/>
              </w:rPr>
              <w:t>.</w:t>
            </w:r>
            <w:proofErr w:type="spellStart"/>
            <w:r w:rsidRPr="00BE1756">
              <w:rPr>
                <w:sz w:val="16"/>
                <w:szCs w:val="14"/>
                <w:lang w:val="en-US"/>
              </w:rPr>
              <w:t>ru</w:t>
            </w:r>
            <w:proofErr w:type="spellEnd"/>
          </w:p>
        </w:tc>
        <w:tc>
          <w:tcPr>
            <w:tcW w:w="1077" w:type="dxa"/>
            <w:vMerge w:val="restart"/>
          </w:tcPr>
          <w:p w:rsidR="00700998" w:rsidRDefault="00700998">
            <w:pPr>
              <w:rPr>
                <w:sz w:val="12"/>
              </w:rPr>
            </w:pPr>
          </w:p>
        </w:tc>
        <w:tc>
          <w:tcPr>
            <w:tcW w:w="4989" w:type="dxa"/>
            <w:vMerge w:val="restart"/>
          </w:tcPr>
          <w:p w:rsidR="00700998" w:rsidRPr="00B76CA6" w:rsidRDefault="00E952F3" w:rsidP="00B76CA6">
            <w:pPr>
              <w:pStyle w:val="a3"/>
              <w:rPr>
                <w:szCs w:val="28"/>
              </w:rPr>
            </w:pPr>
            <w:r>
              <w:rPr>
                <w:szCs w:val="28"/>
              </w:rPr>
              <w:t xml:space="preserve"> </w:t>
            </w:r>
          </w:p>
        </w:tc>
      </w:tr>
      <w:tr w:rsidR="00E952F3" w:rsidTr="00A52F1F">
        <w:tblPrEx>
          <w:tblCellMar>
            <w:left w:w="107" w:type="dxa"/>
            <w:right w:w="107" w:type="dxa"/>
          </w:tblCellMar>
        </w:tblPrEx>
        <w:trPr>
          <w:cantSplit/>
          <w:trHeight w:hRule="exact" w:val="397"/>
        </w:trPr>
        <w:tc>
          <w:tcPr>
            <w:tcW w:w="1414" w:type="dxa"/>
            <w:gridSpan w:val="2"/>
            <w:vMerge w:val="restart"/>
            <w:vAlign w:val="bottom"/>
          </w:tcPr>
          <w:p w:rsidR="00E952F3" w:rsidRDefault="00E952F3" w:rsidP="0071008D">
            <w:pPr>
              <w:rPr>
                <w:sz w:val="24"/>
                <w:szCs w:val="24"/>
              </w:rPr>
            </w:pPr>
            <w:r>
              <w:rPr>
                <w:sz w:val="24"/>
                <w:szCs w:val="24"/>
              </w:rPr>
              <w:t xml:space="preserve"> </w:t>
            </w:r>
          </w:p>
        </w:tc>
        <w:tc>
          <w:tcPr>
            <w:tcW w:w="404" w:type="dxa"/>
            <w:vAlign w:val="bottom"/>
          </w:tcPr>
          <w:p w:rsidR="00E952F3" w:rsidRDefault="00E952F3">
            <w:pPr>
              <w:rPr>
                <w:sz w:val="24"/>
                <w:szCs w:val="24"/>
              </w:rPr>
            </w:pPr>
            <w:r>
              <w:rPr>
                <w:sz w:val="24"/>
                <w:szCs w:val="24"/>
              </w:rPr>
              <w:t xml:space="preserve"> </w:t>
            </w:r>
          </w:p>
        </w:tc>
        <w:tc>
          <w:tcPr>
            <w:tcW w:w="2322" w:type="dxa"/>
            <w:vMerge w:val="restart"/>
            <w:vAlign w:val="bottom"/>
          </w:tcPr>
          <w:p w:rsidR="00E952F3" w:rsidRPr="00962E2C" w:rsidRDefault="00E952F3">
            <w:pPr>
              <w:rPr>
                <w:sz w:val="24"/>
                <w:szCs w:val="24"/>
              </w:rPr>
            </w:pPr>
            <w:r>
              <w:rPr>
                <w:sz w:val="24"/>
                <w:szCs w:val="24"/>
              </w:rPr>
              <w:t xml:space="preserve"> </w:t>
            </w:r>
          </w:p>
        </w:tc>
        <w:tc>
          <w:tcPr>
            <w:tcW w:w="1077" w:type="dxa"/>
            <w:vMerge/>
          </w:tcPr>
          <w:p w:rsidR="00E952F3" w:rsidRDefault="00E952F3">
            <w:pPr>
              <w:rPr>
                <w:sz w:val="20"/>
              </w:rPr>
            </w:pPr>
          </w:p>
        </w:tc>
        <w:tc>
          <w:tcPr>
            <w:tcW w:w="4989" w:type="dxa"/>
            <w:vMerge/>
          </w:tcPr>
          <w:p w:rsidR="00E952F3" w:rsidRDefault="00E952F3">
            <w:pPr>
              <w:rPr>
                <w:sz w:val="20"/>
              </w:rPr>
            </w:pPr>
          </w:p>
        </w:tc>
      </w:tr>
      <w:tr w:rsidR="00E952F3" w:rsidTr="00A52F1F">
        <w:trPr>
          <w:cantSplit/>
          <w:trHeight w:hRule="exact" w:val="227"/>
        </w:trPr>
        <w:tc>
          <w:tcPr>
            <w:tcW w:w="1414" w:type="dxa"/>
            <w:gridSpan w:val="2"/>
            <w:vMerge/>
            <w:vAlign w:val="bottom"/>
          </w:tcPr>
          <w:p w:rsidR="00E952F3" w:rsidRDefault="00E952F3">
            <w:pPr>
              <w:jc w:val="center"/>
              <w:rPr>
                <w:sz w:val="10"/>
                <w:szCs w:val="10"/>
              </w:rPr>
            </w:pPr>
          </w:p>
        </w:tc>
        <w:tc>
          <w:tcPr>
            <w:tcW w:w="404" w:type="dxa"/>
            <w:vAlign w:val="bottom"/>
          </w:tcPr>
          <w:p w:rsidR="00E952F3" w:rsidRDefault="00E952F3">
            <w:pPr>
              <w:jc w:val="center"/>
              <w:rPr>
                <w:sz w:val="10"/>
                <w:szCs w:val="10"/>
              </w:rPr>
            </w:pPr>
          </w:p>
        </w:tc>
        <w:tc>
          <w:tcPr>
            <w:tcW w:w="2322" w:type="dxa"/>
            <w:vMerge/>
            <w:vAlign w:val="bottom"/>
          </w:tcPr>
          <w:p w:rsidR="00E952F3" w:rsidRDefault="00E952F3">
            <w:pPr>
              <w:jc w:val="center"/>
              <w:rPr>
                <w:sz w:val="10"/>
                <w:szCs w:val="10"/>
              </w:rPr>
            </w:pPr>
          </w:p>
        </w:tc>
        <w:tc>
          <w:tcPr>
            <w:tcW w:w="1077" w:type="dxa"/>
            <w:vMerge/>
          </w:tcPr>
          <w:p w:rsidR="00E952F3" w:rsidRDefault="00E952F3">
            <w:pPr>
              <w:rPr>
                <w:sz w:val="16"/>
              </w:rPr>
            </w:pPr>
          </w:p>
        </w:tc>
        <w:tc>
          <w:tcPr>
            <w:tcW w:w="4989" w:type="dxa"/>
            <w:vMerge/>
          </w:tcPr>
          <w:p w:rsidR="00E952F3" w:rsidRDefault="00E952F3">
            <w:pPr>
              <w:rPr>
                <w:sz w:val="16"/>
              </w:rPr>
            </w:pPr>
          </w:p>
        </w:tc>
      </w:tr>
      <w:tr w:rsidR="00E952F3" w:rsidTr="0034509F">
        <w:tblPrEx>
          <w:tblCellMar>
            <w:left w:w="107" w:type="dxa"/>
            <w:right w:w="107" w:type="dxa"/>
          </w:tblCellMar>
        </w:tblPrEx>
        <w:trPr>
          <w:cantSplit/>
          <w:trHeight w:hRule="exact" w:val="397"/>
        </w:trPr>
        <w:tc>
          <w:tcPr>
            <w:tcW w:w="909" w:type="dxa"/>
            <w:vAlign w:val="bottom"/>
          </w:tcPr>
          <w:p w:rsidR="00E952F3" w:rsidRDefault="00E952F3">
            <w:pPr>
              <w:rPr>
                <w:sz w:val="24"/>
                <w:szCs w:val="24"/>
              </w:rPr>
            </w:pPr>
            <w:r>
              <w:rPr>
                <w:sz w:val="24"/>
                <w:szCs w:val="24"/>
              </w:rPr>
              <w:t xml:space="preserve"> </w:t>
            </w:r>
          </w:p>
        </w:tc>
        <w:tc>
          <w:tcPr>
            <w:tcW w:w="3231" w:type="dxa"/>
            <w:gridSpan w:val="3"/>
            <w:vMerge w:val="restart"/>
            <w:vAlign w:val="bottom"/>
          </w:tcPr>
          <w:p w:rsidR="00E952F3" w:rsidRDefault="00E952F3">
            <w:pPr>
              <w:rPr>
                <w:sz w:val="24"/>
                <w:szCs w:val="24"/>
              </w:rPr>
            </w:pPr>
          </w:p>
        </w:tc>
        <w:tc>
          <w:tcPr>
            <w:tcW w:w="1077" w:type="dxa"/>
            <w:vMerge/>
          </w:tcPr>
          <w:p w:rsidR="00E952F3" w:rsidRDefault="00E952F3">
            <w:pPr>
              <w:rPr>
                <w:sz w:val="20"/>
              </w:rPr>
            </w:pPr>
          </w:p>
        </w:tc>
        <w:tc>
          <w:tcPr>
            <w:tcW w:w="4989" w:type="dxa"/>
            <w:vMerge/>
          </w:tcPr>
          <w:p w:rsidR="00E952F3" w:rsidRDefault="00E952F3">
            <w:pPr>
              <w:rPr>
                <w:sz w:val="20"/>
              </w:rPr>
            </w:pPr>
          </w:p>
        </w:tc>
      </w:tr>
      <w:tr w:rsidR="00E952F3" w:rsidTr="0034509F">
        <w:trPr>
          <w:cantSplit/>
          <w:trHeight w:hRule="exact" w:val="227"/>
        </w:trPr>
        <w:tc>
          <w:tcPr>
            <w:tcW w:w="909" w:type="dxa"/>
            <w:vAlign w:val="bottom"/>
          </w:tcPr>
          <w:p w:rsidR="00E952F3" w:rsidRDefault="00E952F3">
            <w:pPr>
              <w:jc w:val="center"/>
              <w:rPr>
                <w:b/>
                <w:sz w:val="10"/>
                <w:szCs w:val="10"/>
              </w:rPr>
            </w:pPr>
          </w:p>
        </w:tc>
        <w:tc>
          <w:tcPr>
            <w:tcW w:w="3231" w:type="dxa"/>
            <w:gridSpan w:val="3"/>
            <w:vMerge/>
            <w:vAlign w:val="bottom"/>
          </w:tcPr>
          <w:p w:rsidR="00E952F3" w:rsidRDefault="00E952F3">
            <w:pPr>
              <w:jc w:val="center"/>
              <w:rPr>
                <w:b/>
                <w:sz w:val="10"/>
                <w:szCs w:val="10"/>
              </w:rPr>
            </w:pPr>
          </w:p>
        </w:tc>
        <w:tc>
          <w:tcPr>
            <w:tcW w:w="1077" w:type="dxa"/>
            <w:vMerge/>
          </w:tcPr>
          <w:p w:rsidR="00E952F3" w:rsidRDefault="00E952F3">
            <w:pPr>
              <w:rPr>
                <w:sz w:val="8"/>
              </w:rPr>
            </w:pPr>
          </w:p>
        </w:tc>
        <w:tc>
          <w:tcPr>
            <w:tcW w:w="4989" w:type="dxa"/>
            <w:vMerge/>
          </w:tcPr>
          <w:p w:rsidR="00E952F3" w:rsidRDefault="00E952F3">
            <w:pPr>
              <w:rPr>
                <w:sz w:val="8"/>
              </w:rPr>
            </w:pPr>
          </w:p>
        </w:tc>
      </w:tr>
      <w:tr w:rsidR="00700998" w:rsidTr="00B76CA6">
        <w:tblPrEx>
          <w:tblCellMar>
            <w:left w:w="38" w:type="dxa"/>
            <w:right w:w="38" w:type="dxa"/>
          </w:tblCellMar>
        </w:tblPrEx>
        <w:trPr>
          <w:cantSplit/>
          <w:trHeight w:hRule="exact" w:val="716"/>
        </w:trPr>
        <w:tc>
          <w:tcPr>
            <w:tcW w:w="4140" w:type="dxa"/>
            <w:gridSpan w:val="4"/>
            <w:vAlign w:val="bottom"/>
          </w:tcPr>
          <w:p w:rsidR="00700998" w:rsidRPr="00016BBE" w:rsidRDefault="00E952F3" w:rsidP="00B76CA6">
            <w:pPr>
              <w:rPr>
                <w:sz w:val="22"/>
                <w:szCs w:val="22"/>
              </w:rPr>
            </w:pPr>
            <w:r>
              <w:rPr>
                <w:sz w:val="22"/>
                <w:szCs w:val="22"/>
              </w:rPr>
              <w:t xml:space="preserve"> </w:t>
            </w:r>
          </w:p>
        </w:tc>
        <w:tc>
          <w:tcPr>
            <w:tcW w:w="1077" w:type="dxa"/>
            <w:vMerge/>
          </w:tcPr>
          <w:p w:rsidR="00700998" w:rsidRDefault="00700998">
            <w:pPr>
              <w:rPr>
                <w:sz w:val="12"/>
              </w:rPr>
            </w:pPr>
          </w:p>
        </w:tc>
        <w:tc>
          <w:tcPr>
            <w:tcW w:w="4989" w:type="dxa"/>
            <w:vMerge/>
          </w:tcPr>
          <w:p w:rsidR="00700998" w:rsidRDefault="00700998">
            <w:pPr>
              <w:rPr>
                <w:sz w:val="12"/>
              </w:rPr>
            </w:pPr>
          </w:p>
        </w:tc>
      </w:tr>
    </w:tbl>
    <w:p w:rsidR="00F57EFD" w:rsidRPr="00B76CA6" w:rsidRDefault="00E952F3" w:rsidP="00B76CA6">
      <w:pPr>
        <w:pStyle w:val="1"/>
        <w:keepNext w:val="0"/>
        <w:keepLines w:val="0"/>
        <w:widowControl w:val="0"/>
        <w:spacing w:before="0"/>
        <w:ind w:firstLine="709"/>
        <w:jc w:val="both"/>
        <w:rPr>
          <w:rFonts w:ascii="Times New Roman" w:hAnsi="Times New Roman"/>
          <w:b w:val="0"/>
          <w:color w:val="auto"/>
        </w:rPr>
      </w:pPr>
      <w:r>
        <w:rPr>
          <w:rFonts w:ascii="Times New Roman" w:hAnsi="Times New Roman"/>
          <w:b w:val="0"/>
          <w:color w:val="auto"/>
        </w:rPr>
        <w:t xml:space="preserve"> </w:t>
      </w:r>
      <w:bookmarkStart w:id="0" w:name="_GoBack"/>
      <w:bookmarkEnd w:id="0"/>
    </w:p>
    <w:p w:rsidR="00A44F30" w:rsidRPr="00B76CA6" w:rsidRDefault="00A44F30" w:rsidP="00B76CA6">
      <w:pPr>
        <w:ind w:firstLine="709"/>
        <w:jc w:val="both"/>
        <w:rPr>
          <w:sz w:val="28"/>
          <w:szCs w:val="28"/>
        </w:rPr>
      </w:pPr>
    </w:p>
    <w:p w:rsidR="0071008D" w:rsidRPr="00B76CA6" w:rsidRDefault="0071008D" w:rsidP="0071008D">
      <w:pPr>
        <w:ind w:firstLine="708"/>
        <w:jc w:val="center"/>
        <w:rPr>
          <w:rFonts w:eastAsia="Calibri"/>
          <w:color w:val="000000"/>
          <w:sz w:val="28"/>
          <w:szCs w:val="28"/>
          <w:lang w:eastAsia="en-US"/>
        </w:rPr>
      </w:pPr>
      <w:r w:rsidRPr="00B76CA6">
        <w:rPr>
          <w:rFonts w:eastAsia="Calibri"/>
          <w:b/>
          <w:color w:val="000000"/>
          <w:sz w:val="28"/>
          <w:szCs w:val="28"/>
          <w:lang w:eastAsia="en-US"/>
        </w:rPr>
        <w:t>ФНС разъяснила, нужно ли подавать заявление о снятии с ЕНВД</w:t>
      </w:r>
    </w:p>
    <w:p w:rsidR="00131BC5" w:rsidRPr="00B76CA6" w:rsidRDefault="0071008D" w:rsidP="0071008D">
      <w:pPr>
        <w:ind w:firstLine="708"/>
        <w:jc w:val="both"/>
        <w:rPr>
          <w:rFonts w:eastAsia="Calibri"/>
          <w:color w:val="000000"/>
          <w:sz w:val="28"/>
          <w:szCs w:val="28"/>
          <w:lang w:eastAsia="en-US"/>
        </w:rPr>
      </w:pPr>
      <w:r w:rsidRPr="00B76CA6">
        <w:rPr>
          <w:rFonts w:eastAsia="Calibri"/>
          <w:color w:val="000000"/>
          <w:sz w:val="28"/>
          <w:szCs w:val="28"/>
          <w:lang w:eastAsia="en-US"/>
        </w:rPr>
        <w:t xml:space="preserve">В соответствии с Федеральным законом от 29.06.2012 № 97-ФЗ система налогообложения в виде единого налога на вмененный доход (далее </w:t>
      </w:r>
      <w:r w:rsidR="00B76CA6">
        <w:rPr>
          <w:rFonts w:eastAsia="Calibri"/>
          <w:color w:val="000000"/>
          <w:sz w:val="28"/>
          <w:szCs w:val="28"/>
          <w:lang w:eastAsia="en-US"/>
        </w:rPr>
        <w:t>–</w:t>
      </w:r>
      <w:r w:rsidRPr="00B76CA6">
        <w:rPr>
          <w:rFonts w:eastAsia="Calibri"/>
          <w:color w:val="000000"/>
          <w:sz w:val="28"/>
          <w:szCs w:val="28"/>
          <w:lang w:eastAsia="en-US"/>
        </w:rPr>
        <w:t xml:space="preserve"> ЕНВД) с 1 января 2021 года не применяется. Подавать заявление о снятии с ЕНВД в связи с отменой этого режима не нужно, плательщики ЕНВД автоматически будут сняты с учета. </w:t>
      </w:r>
    </w:p>
    <w:p w:rsidR="0071008D" w:rsidRPr="00B76CA6" w:rsidRDefault="0071008D" w:rsidP="0071008D">
      <w:pPr>
        <w:ind w:firstLine="708"/>
        <w:jc w:val="both"/>
        <w:rPr>
          <w:rFonts w:eastAsia="Calibri"/>
          <w:color w:val="000000"/>
          <w:sz w:val="28"/>
          <w:szCs w:val="28"/>
          <w:lang w:eastAsia="en-US"/>
        </w:rPr>
      </w:pPr>
      <w:r w:rsidRPr="00B76CA6">
        <w:rPr>
          <w:rFonts w:eastAsia="Calibri"/>
          <w:color w:val="000000"/>
          <w:sz w:val="28"/>
          <w:szCs w:val="28"/>
          <w:lang w:eastAsia="en-US"/>
        </w:rPr>
        <w:t>Однако до конца 2020 года бизнесу на ЕНВД нужно выбрать новый налоговый режим. Если они не выберут его самостоятельно, то их переведут на общий режим налогообложения. Выбрать более подходящий режим налогообложения поможет специальный калькулятор на сайте ФНС России. Достаточно выбрать категорию плательщика (юридическое лицо, индивидуальный предприниматель (далее – ИП) или физическое лицо, которое не является ИП), отметить, занимается ли бизнесмен производством подакцизных товаров, размер годового дохода и количество наемных работников, и система автоматически предложит подходящий режим. По каждому режиму можно прочитать краткую справку, а также информацию как на него перейти.</w:t>
      </w:r>
    </w:p>
    <w:p w:rsidR="0071008D" w:rsidRPr="00B76CA6" w:rsidRDefault="0071008D" w:rsidP="0071008D">
      <w:pPr>
        <w:pStyle w:val="ConsPlusNormal"/>
        <w:widowControl/>
        <w:ind w:firstLine="0"/>
        <w:jc w:val="both"/>
        <w:rPr>
          <w:rFonts w:ascii="Times New Roman" w:hAnsi="Times New Roman" w:cs="Times New Roman"/>
          <w:sz w:val="28"/>
          <w:szCs w:val="28"/>
        </w:rPr>
      </w:pPr>
    </w:p>
    <w:p w:rsidR="0011547B" w:rsidRPr="00B76CA6" w:rsidRDefault="0011547B" w:rsidP="0011547B">
      <w:pPr>
        <w:ind w:firstLine="709"/>
        <w:jc w:val="both"/>
        <w:rPr>
          <w:sz w:val="28"/>
          <w:szCs w:val="28"/>
        </w:rPr>
      </w:pPr>
      <w:r w:rsidRPr="00B76CA6">
        <w:rPr>
          <w:sz w:val="28"/>
          <w:szCs w:val="28"/>
        </w:rPr>
        <w:t>Благодарим за сотрудничество.</w:t>
      </w:r>
    </w:p>
    <w:p w:rsidR="004F36B8" w:rsidRPr="00B76CA6" w:rsidRDefault="002976B1" w:rsidP="00F67CE4">
      <w:pPr>
        <w:jc w:val="both"/>
        <w:rPr>
          <w:sz w:val="28"/>
          <w:szCs w:val="28"/>
        </w:rPr>
      </w:pPr>
      <w:r w:rsidRPr="00B76CA6">
        <w:rPr>
          <w:sz w:val="28"/>
          <w:szCs w:val="28"/>
        </w:rPr>
        <w:t>Подписант заместитель начальника инспекции Дудоладов Андрей Александрович.</w:t>
      </w:r>
    </w:p>
    <w:p w:rsidR="00613EC3" w:rsidRPr="00B76CA6" w:rsidRDefault="00613EC3" w:rsidP="00F67CE4">
      <w:pPr>
        <w:jc w:val="both"/>
        <w:rPr>
          <w:sz w:val="28"/>
          <w:szCs w:val="28"/>
        </w:rPr>
      </w:pPr>
    </w:p>
    <w:p w:rsidR="00211451" w:rsidRPr="00B76CA6" w:rsidRDefault="00211451" w:rsidP="00F67CE4">
      <w:pPr>
        <w:jc w:val="both"/>
        <w:rPr>
          <w:sz w:val="28"/>
          <w:szCs w:val="28"/>
        </w:rPr>
      </w:pPr>
    </w:p>
    <w:p w:rsidR="00211451" w:rsidRPr="00B76CA6" w:rsidRDefault="00211451" w:rsidP="00F67CE4">
      <w:pPr>
        <w:jc w:val="both"/>
        <w:rPr>
          <w:sz w:val="28"/>
          <w:szCs w:val="28"/>
        </w:rPr>
      </w:pPr>
    </w:p>
    <w:p w:rsidR="00B76CA6" w:rsidRPr="00B76CA6" w:rsidRDefault="00F67CE4" w:rsidP="00F67CE4">
      <w:pPr>
        <w:rPr>
          <w:sz w:val="28"/>
          <w:szCs w:val="28"/>
        </w:rPr>
      </w:pPr>
      <w:r w:rsidRPr="00B76CA6">
        <w:rPr>
          <w:sz w:val="28"/>
          <w:szCs w:val="28"/>
        </w:rPr>
        <w:t xml:space="preserve">Советник </w:t>
      </w:r>
      <w:proofErr w:type="gramStart"/>
      <w:r w:rsidRPr="00B76CA6">
        <w:rPr>
          <w:sz w:val="28"/>
          <w:szCs w:val="28"/>
        </w:rPr>
        <w:t>государственной</w:t>
      </w:r>
      <w:proofErr w:type="gramEnd"/>
      <w:r w:rsidRPr="00B76CA6">
        <w:rPr>
          <w:sz w:val="28"/>
          <w:szCs w:val="28"/>
        </w:rPr>
        <w:t xml:space="preserve"> гражданской</w:t>
      </w:r>
    </w:p>
    <w:p w:rsidR="00F67CE4" w:rsidRPr="00B76CA6" w:rsidRDefault="00F67CE4" w:rsidP="00B76CA6">
      <w:pPr>
        <w:tabs>
          <w:tab w:val="left" w:pos="8222"/>
        </w:tabs>
        <w:rPr>
          <w:sz w:val="28"/>
          <w:szCs w:val="28"/>
        </w:rPr>
      </w:pPr>
      <w:r w:rsidRPr="00B76CA6">
        <w:rPr>
          <w:sz w:val="28"/>
          <w:szCs w:val="28"/>
        </w:rPr>
        <w:t>службы Российской Федерации 2 класса</w:t>
      </w:r>
      <w:r w:rsidRPr="00B76CA6">
        <w:rPr>
          <w:sz w:val="28"/>
          <w:szCs w:val="28"/>
        </w:rPr>
        <w:tab/>
        <w:t>А.А. Дудоладов</w:t>
      </w:r>
    </w:p>
    <w:sectPr w:rsidR="00F67CE4" w:rsidRPr="00B76CA6" w:rsidSect="00B76CA6">
      <w:footerReference w:type="first" r:id="rId11"/>
      <w:pgSz w:w="11906" w:h="16838" w:code="9"/>
      <w:pgMar w:top="340" w:right="567" w:bottom="360" w:left="1134" w:header="720" w:footer="4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8F" w:rsidRDefault="00B1468F">
      <w:r>
        <w:separator/>
      </w:r>
    </w:p>
  </w:endnote>
  <w:endnote w:type="continuationSeparator" w:id="0">
    <w:p w:rsidR="00B1468F" w:rsidRDefault="00B1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A6" w:rsidRPr="00075409" w:rsidRDefault="00B76CA6" w:rsidP="00B76CA6">
    <w:pPr>
      <w:rPr>
        <w:sz w:val="20"/>
      </w:rPr>
    </w:pPr>
    <w:r>
      <w:rPr>
        <w:sz w:val="20"/>
      </w:rPr>
      <w:t xml:space="preserve">Г.А. </w:t>
    </w:r>
    <w:proofErr w:type="spellStart"/>
    <w:r w:rsidRPr="00075409">
      <w:rPr>
        <w:sz w:val="20"/>
      </w:rPr>
      <w:t>Олиферова</w:t>
    </w:r>
    <w:proofErr w:type="spellEnd"/>
  </w:p>
  <w:p w:rsidR="00B76CA6" w:rsidRDefault="00B76CA6" w:rsidP="00B76CA6">
    <w:pPr>
      <w:pStyle w:val="af3"/>
    </w:pPr>
    <w:r>
      <w:rPr>
        <w:sz w:val="20"/>
      </w:rPr>
      <w:t xml:space="preserve">(4-862) </w:t>
    </w:r>
    <w:r w:rsidRPr="00075409">
      <w:rPr>
        <w:sz w:val="20"/>
      </w:rPr>
      <w:t>39</w:t>
    </w:r>
    <w:r>
      <w:rPr>
        <w:sz w:val="20"/>
      </w:rPr>
      <w:t>-</w:t>
    </w:r>
    <w:r w:rsidRPr="00075409">
      <w:rPr>
        <w:sz w:val="20"/>
      </w:rPr>
      <w:t>23</w:t>
    </w:r>
    <w:r>
      <w:rPr>
        <w:sz w:val="20"/>
      </w:rPr>
      <w:t>-</w:t>
    </w:r>
    <w:r w:rsidRPr="00075409">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8F" w:rsidRDefault="00B1468F">
      <w:r>
        <w:separator/>
      </w:r>
    </w:p>
  </w:footnote>
  <w:footnote w:type="continuationSeparator" w:id="0">
    <w:p w:rsidR="00B1468F" w:rsidRDefault="00B1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D2E"/>
    <w:multiLevelType w:val="multilevel"/>
    <w:tmpl w:val="C64CCD44"/>
    <w:lvl w:ilvl="0">
      <w:start w:val="5"/>
      <w:numFmt w:val="decimal"/>
      <w:lvlText w:val="%1"/>
      <w:lvlJc w:val="left"/>
      <w:pPr>
        <w:tabs>
          <w:tab w:val="num" w:pos="1286"/>
        </w:tabs>
        <w:ind w:left="1286" w:hanging="360"/>
      </w:pPr>
      <w:rPr>
        <w:rFonts w:cs="Times New Roman" w:hint="default"/>
      </w:rPr>
    </w:lvl>
    <w:lvl w:ilvl="1" w:tentative="1">
      <w:start w:val="1"/>
      <w:numFmt w:val="lowerLetter"/>
      <w:lvlText w:val="%2."/>
      <w:lvlJc w:val="left"/>
      <w:pPr>
        <w:tabs>
          <w:tab w:val="num" w:pos="2006"/>
        </w:tabs>
        <w:ind w:left="2006" w:hanging="360"/>
      </w:pPr>
      <w:rPr>
        <w:rFonts w:cs="Times New Roman"/>
      </w:rPr>
    </w:lvl>
    <w:lvl w:ilvl="2" w:tentative="1">
      <w:start w:val="1"/>
      <w:numFmt w:val="lowerRoman"/>
      <w:lvlText w:val="%3."/>
      <w:lvlJc w:val="right"/>
      <w:pPr>
        <w:tabs>
          <w:tab w:val="num" w:pos="2726"/>
        </w:tabs>
        <w:ind w:left="2726" w:hanging="180"/>
      </w:pPr>
      <w:rPr>
        <w:rFonts w:cs="Times New Roman"/>
      </w:rPr>
    </w:lvl>
    <w:lvl w:ilvl="3" w:tentative="1">
      <w:start w:val="1"/>
      <w:numFmt w:val="decimal"/>
      <w:lvlText w:val="%4."/>
      <w:lvlJc w:val="left"/>
      <w:pPr>
        <w:tabs>
          <w:tab w:val="num" w:pos="3446"/>
        </w:tabs>
        <w:ind w:left="3446" w:hanging="360"/>
      </w:pPr>
      <w:rPr>
        <w:rFonts w:cs="Times New Roman"/>
      </w:rPr>
    </w:lvl>
    <w:lvl w:ilvl="4" w:tentative="1">
      <w:start w:val="1"/>
      <w:numFmt w:val="lowerLetter"/>
      <w:lvlText w:val="%5."/>
      <w:lvlJc w:val="left"/>
      <w:pPr>
        <w:tabs>
          <w:tab w:val="num" w:pos="4166"/>
        </w:tabs>
        <w:ind w:left="4166" w:hanging="360"/>
      </w:pPr>
      <w:rPr>
        <w:rFonts w:cs="Times New Roman"/>
      </w:rPr>
    </w:lvl>
    <w:lvl w:ilvl="5" w:tentative="1">
      <w:start w:val="1"/>
      <w:numFmt w:val="lowerRoman"/>
      <w:lvlText w:val="%6."/>
      <w:lvlJc w:val="right"/>
      <w:pPr>
        <w:tabs>
          <w:tab w:val="num" w:pos="4886"/>
        </w:tabs>
        <w:ind w:left="4886" w:hanging="180"/>
      </w:pPr>
      <w:rPr>
        <w:rFonts w:cs="Times New Roman"/>
      </w:rPr>
    </w:lvl>
    <w:lvl w:ilvl="6" w:tentative="1">
      <w:start w:val="1"/>
      <w:numFmt w:val="decimal"/>
      <w:lvlText w:val="%7."/>
      <w:lvlJc w:val="left"/>
      <w:pPr>
        <w:tabs>
          <w:tab w:val="num" w:pos="5606"/>
        </w:tabs>
        <w:ind w:left="5606" w:hanging="360"/>
      </w:pPr>
      <w:rPr>
        <w:rFonts w:cs="Times New Roman"/>
      </w:rPr>
    </w:lvl>
    <w:lvl w:ilvl="7" w:tentative="1">
      <w:start w:val="1"/>
      <w:numFmt w:val="lowerLetter"/>
      <w:lvlText w:val="%8."/>
      <w:lvlJc w:val="left"/>
      <w:pPr>
        <w:tabs>
          <w:tab w:val="num" w:pos="6326"/>
        </w:tabs>
        <w:ind w:left="6326" w:hanging="360"/>
      </w:pPr>
      <w:rPr>
        <w:rFonts w:cs="Times New Roman"/>
      </w:rPr>
    </w:lvl>
    <w:lvl w:ilvl="8" w:tentative="1">
      <w:start w:val="1"/>
      <w:numFmt w:val="lowerRoman"/>
      <w:lvlText w:val="%9."/>
      <w:lvlJc w:val="right"/>
      <w:pPr>
        <w:tabs>
          <w:tab w:val="num" w:pos="7046"/>
        </w:tabs>
        <w:ind w:left="7046" w:hanging="180"/>
      </w:pPr>
      <w:rPr>
        <w:rFonts w:cs="Times New Roman"/>
      </w:rPr>
    </w:lvl>
  </w:abstractNum>
  <w:abstractNum w:abstractNumId="1">
    <w:nsid w:val="028009FF"/>
    <w:multiLevelType w:val="singleLevel"/>
    <w:tmpl w:val="4C9C6418"/>
    <w:lvl w:ilvl="0">
      <w:start w:val="1"/>
      <w:numFmt w:val="decimal"/>
      <w:lvlText w:val="2.%1. "/>
      <w:legacy w:legacy="1" w:legacySpace="0" w:legacyIndent="283"/>
      <w:lvlJc w:val="left"/>
      <w:pPr>
        <w:ind w:left="1003" w:hanging="283"/>
      </w:pPr>
      <w:rPr>
        <w:rFonts w:cs="Times New Roman"/>
        <w:sz w:val="28"/>
      </w:rPr>
    </w:lvl>
  </w:abstractNum>
  <w:abstractNum w:abstractNumId="2">
    <w:nsid w:val="02D376A2"/>
    <w:multiLevelType w:val="multilevel"/>
    <w:tmpl w:val="0FB0561C"/>
    <w:lvl w:ilvl="0">
      <w:start w:val="11"/>
      <w:numFmt w:val="decimal"/>
      <w:lvlText w:val="%1."/>
      <w:lvlJc w:val="left"/>
      <w:pPr>
        <w:tabs>
          <w:tab w:val="num" w:pos="655"/>
        </w:tabs>
        <w:ind w:left="655" w:hanging="65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8202913"/>
    <w:multiLevelType w:val="singleLevel"/>
    <w:tmpl w:val="0A5A69CA"/>
    <w:lvl w:ilvl="0">
      <w:start w:val="3"/>
      <w:numFmt w:val="decimal"/>
      <w:lvlText w:val="2.%1. "/>
      <w:legacy w:legacy="1" w:legacySpace="0" w:legacyIndent="283"/>
      <w:lvlJc w:val="left"/>
      <w:pPr>
        <w:ind w:left="1003" w:hanging="283"/>
      </w:pPr>
      <w:rPr>
        <w:rFonts w:cs="Times New Roman"/>
        <w:sz w:val="28"/>
      </w:rPr>
    </w:lvl>
  </w:abstractNum>
  <w:abstractNum w:abstractNumId="5">
    <w:nsid w:val="18260C69"/>
    <w:multiLevelType w:val="multilevel"/>
    <w:tmpl w:val="791A663C"/>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1DB0146E"/>
    <w:multiLevelType w:val="singleLevel"/>
    <w:tmpl w:val="D1BE0786"/>
    <w:lvl w:ilvl="0">
      <w:start w:val="15"/>
      <w:numFmt w:val="decimal"/>
      <w:lvlText w:val="1.%1. "/>
      <w:legacy w:legacy="1" w:legacySpace="0" w:legacyIndent="283"/>
      <w:lvlJc w:val="left"/>
      <w:pPr>
        <w:ind w:left="1003" w:hanging="283"/>
      </w:pPr>
      <w:rPr>
        <w:rFonts w:cs="Times New Roman"/>
        <w:sz w:val="28"/>
      </w:rPr>
    </w:lvl>
  </w:abstractNum>
  <w:abstractNum w:abstractNumId="7">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29D22C3"/>
    <w:multiLevelType w:val="multilevel"/>
    <w:tmpl w:val="B8E4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84FB0"/>
    <w:multiLevelType w:val="multilevel"/>
    <w:tmpl w:val="1546A42A"/>
    <w:lvl w:ilvl="0">
      <w:start w:val="6"/>
      <w:numFmt w:val="decimal"/>
      <w:lvlText w:val="%1."/>
      <w:lvlJc w:val="left"/>
      <w:pPr>
        <w:tabs>
          <w:tab w:val="num" w:pos="1286"/>
        </w:tabs>
        <w:ind w:left="1286" w:hanging="360"/>
      </w:pPr>
      <w:rPr>
        <w:rFonts w:cs="Times New Roman" w:hint="default"/>
      </w:rPr>
    </w:lvl>
    <w:lvl w:ilvl="1" w:tentative="1">
      <w:start w:val="1"/>
      <w:numFmt w:val="lowerLetter"/>
      <w:lvlText w:val="%2."/>
      <w:lvlJc w:val="left"/>
      <w:pPr>
        <w:tabs>
          <w:tab w:val="num" w:pos="2006"/>
        </w:tabs>
        <w:ind w:left="2006" w:hanging="360"/>
      </w:pPr>
      <w:rPr>
        <w:rFonts w:cs="Times New Roman"/>
      </w:rPr>
    </w:lvl>
    <w:lvl w:ilvl="2" w:tentative="1">
      <w:start w:val="1"/>
      <w:numFmt w:val="lowerRoman"/>
      <w:lvlText w:val="%3."/>
      <w:lvlJc w:val="right"/>
      <w:pPr>
        <w:tabs>
          <w:tab w:val="num" w:pos="2726"/>
        </w:tabs>
        <w:ind w:left="2726" w:hanging="180"/>
      </w:pPr>
      <w:rPr>
        <w:rFonts w:cs="Times New Roman"/>
      </w:rPr>
    </w:lvl>
    <w:lvl w:ilvl="3" w:tentative="1">
      <w:start w:val="1"/>
      <w:numFmt w:val="decimal"/>
      <w:lvlText w:val="%4."/>
      <w:lvlJc w:val="left"/>
      <w:pPr>
        <w:tabs>
          <w:tab w:val="num" w:pos="3446"/>
        </w:tabs>
        <w:ind w:left="3446" w:hanging="360"/>
      </w:pPr>
      <w:rPr>
        <w:rFonts w:cs="Times New Roman"/>
      </w:rPr>
    </w:lvl>
    <w:lvl w:ilvl="4" w:tentative="1">
      <w:start w:val="1"/>
      <w:numFmt w:val="lowerLetter"/>
      <w:lvlText w:val="%5."/>
      <w:lvlJc w:val="left"/>
      <w:pPr>
        <w:tabs>
          <w:tab w:val="num" w:pos="4166"/>
        </w:tabs>
        <w:ind w:left="4166" w:hanging="360"/>
      </w:pPr>
      <w:rPr>
        <w:rFonts w:cs="Times New Roman"/>
      </w:rPr>
    </w:lvl>
    <w:lvl w:ilvl="5" w:tentative="1">
      <w:start w:val="1"/>
      <w:numFmt w:val="lowerRoman"/>
      <w:lvlText w:val="%6."/>
      <w:lvlJc w:val="right"/>
      <w:pPr>
        <w:tabs>
          <w:tab w:val="num" w:pos="4886"/>
        </w:tabs>
        <w:ind w:left="4886" w:hanging="180"/>
      </w:pPr>
      <w:rPr>
        <w:rFonts w:cs="Times New Roman"/>
      </w:rPr>
    </w:lvl>
    <w:lvl w:ilvl="6" w:tentative="1">
      <w:start w:val="1"/>
      <w:numFmt w:val="decimal"/>
      <w:lvlText w:val="%7."/>
      <w:lvlJc w:val="left"/>
      <w:pPr>
        <w:tabs>
          <w:tab w:val="num" w:pos="5606"/>
        </w:tabs>
        <w:ind w:left="5606" w:hanging="360"/>
      </w:pPr>
      <w:rPr>
        <w:rFonts w:cs="Times New Roman"/>
      </w:rPr>
    </w:lvl>
    <w:lvl w:ilvl="7" w:tentative="1">
      <w:start w:val="1"/>
      <w:numFmt w:val="lowerLetter"/>
      <w:lvlText w:val="%8."/>
      <w:lvlJc w:val="left"/>
      <w:pPr>
        <w:tabs>
          <w:tab w:val="num" w:pos="6326"/>
        </w:tabs>
        <w:ind w:left="6326" w:hanging="360"/>
      </w:pPr>
      <w:rPr>
        <w:rFonts w:cs="Times New Roman"/>
      </w:rPr>
    </w:lvl>
    <w:lvl w:ilvl="8" w:tentative="1">
      <w:start w:val="1"/>
      <w:numFmt w:val="lowerRoman"/>
      <w:lvlText w:val="%9."/>
      <w:lvlJc w:val="right"/>
      <w:pPr>
        <w:tabs>
          <w:tab w:val="num" w:pos="7046"/>
        </w:tabs>
        <w:ind w:left="7046" w:hanging="180"/>
      </w:pPr>
      <w:rPr>
        <w:rFonts w:cs="Times New Roman"/>
      </w:rPr>
    </w:lvl>
  </w:abstractNum>
  <w:abstractNum w:abstractNumId="10">
    <w:nsid w:val="26375185"/>
    <w:multiLevelType w:val="multilevel"/>
    <w:tmpl w:val="CA8C003A"/>
    <w:lvl w:ilvl="0">
      <w:start w:val="4"/>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89D5857"/>
    <w:multiLevelType w:val="multilevel"/>
    <w:tmpl w:val="A94C4836"/>
    <w:lvl w:ilvl="0">
      <w:start w:val="5"/>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3B3B9F"/>
    <w:multiLevelType w:val="singleLevel"/>
    <w:tmpl w:val="E7EAA966"/>
    <w:lvl w:ilvl="0">
      <w:start w:val="12"/>
      <w:numFmt w:val="decimal"/>
      <w:lvlText w:val="1.%1. "/>
      <w:legacy w:legacy="1" w:legacySpace="0" w:legacyIndent="283"/>
      <w:lvlJc w:val="left"/>
      <w:pPr>
        <w:ind w:left="1003" w:hanging="283"/>
      </w:pPr>
      <w:rPr>
        <w:rFonts w:cs="Times New Roman"/>
        <w:sz w:val="28"/>
      </w:rPr>
    </w:lvl>
  </w:abstractNum>
  <w:abstractNum w:abstractNumId="13">
    <w:nsid w:val="2F8241A4"/>
    <w:multiLevelType w:val="multilevel"/>
    <w:tmpl w:val="07A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1441B"/>
    <w:multiLevelType w:val="singleLevel"/>
    <w:tmpl w:val="FBF20400"/>
    <w:lvl w:ilvl="0">
      <w:start w:val="2"/>
      <w:numFmt w:val="decimal"/>
      <w:lvlText w:val="2.%1. "/>
      <w:legacy w:legacy="1" w:legacySpace="0" w:legacyIndent="283"/>
      <w:lvlJc w:val="left"/>
      <w:pPr>
        <w:ind w:left="1003" w:hanging="283"/>
      </w:pPr>
      <w:rPr>
        <w:rFonts w:cs="Times New Roman"/>
        <w:sz w:val="28"/>
      </w:rPr>
    </w:lvl>
  </w:abstractNum>
  <w:abstractNum w:abstractNumId="15">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C7B6C2F"/>
    <w:multiLevelType w:val="singleLevel"/>
    <w:tmpl w:val="1C26678E"/>
    <w:lvl w:ilvl="0">
      <w:start w:val="2"/>
      <w:numFmt w:val="decimal"/>
      <w:lvlText w:val="2.2.%1. "/>
      <w:legacy w:legacy="1" w:legacySpace="0" w:legacyIndent="283"/>
      <w:lvlJc w:val="left"/>
      <w:pPr>
        <w:ind w:left="1003" w:hanging="283"/>
      </w:pPr>
      <w:rPr>
        <w:rFonts w:cs="Times New Roman"/>
        <w:sz w:val="28"/>
      </w:rPr>
    </w:lvl>
  </w:abstractNum>
  <w:abstractNum w:abstractNumId="18">
    <w:nsid w:val="3FB6628E"/>
    <w:multiLevelType w:val="multilevel"/>
    <w:tmpl w:val="DF6837AA"/>
    <w:lvl w:ilvl="0">
      <w:start w:val="4"/>
      <w:numFmt w:val="decimal"/>
      <w:lvlText w:val="%1."/>
      <w:lvlJc w:val="left"/>
      <w:pPr>
        <w:tabs>
          <w:tab w:val="num" w:pos="1286"/>
        </w:tabs>
        <w:ind w:left="1286" w:hanging="360"/>
      </w:pPr>
      <w:rPr>
        <w:rFonts w:cs="Times New Roman" w:hint="default"/>
      </w:rPr>
    </w:lvl>
    <w:lvl w:ilvl="1">
      <w:start w:val="1"/>
      <w:numFmt w:val="decimal"/>
      <w:isLgl/>
      <w:lvlText w:val="%1.%2."/>
      <w:lvlJc w:val="left"/>
      <w:pPr>
        <w:tabs>
          <w:tab w:val="num" w:pos="1646"/>
        </w:tabs>
        <w:ind w:left="1646" w:hanging="720"/>
      </w:pPr>
      <w:rPr>
        <w:rFonts w:cs="Times New Roman" w:hint="default"/>
      </w:rPr>
    </w:lvl>
    <w:lvl w:ilvl="2">
      <w:start w:val="1"/>
      <w:numFmt w:val="decimal"/>
      <w:isLgl/>
      <w:lvlText w:val="%1.%2.%3."/>
      <w:lvlJc w:val="left"/>
      <w:pPr>
        <w:tabs>
          <w:tab w:val="num" w:pos="1646"/>
        </w:tabs>
        <w:ind w:left="1646" w:hanging="720"/>
      </w:pPr>
      <w:rPr>
        <w:rFonts w:cs="Times New Roman" w:hint="default"/>
      </w:rPr>
    </w:lvl>
    <w:lvl w:ilvl="3">
      <w:start w:val="1"/>
      <w:numFmt w:val="decimal"/>
      <w:isLgl/>
      <w:lvlText w:val="%1.%2.%3.%4."/>
      <w:lvlJc w:val="left"/>
      <w:pPr>
        <w:tabs>
          <w:tab w:val="num" w:pos="2006"/>
        </w:tabs>
        <w:ind w:left="2006" w:hanging="1080"/>
      </w:pPr>
      <w:rPr>
        <w:rFonts w:cs="Times New Roman" w:hint="default"/>
      </w:rPr>
    </w:lvl>
    <w:lvl w:ilvl="4">
      <w:start w:val="1"/>
      <w:numFmt w:val="decimal"/>
      <w:isLgl/>
      <w:lvlText w:val="%1.%2.%3.%4.%5."/>
      <w:lvlJc w:val="left"/>
      <w:pPr>
        <w:tabs>
          <w:tab w:val="num" w:pos="2006"/>
        </w:tabs>
        <w:ind w:left="2006" w:hanging="1080"/>
      </w:pPr>
      <w:rPr>
        <w:rFonts w:cs="Times New Roman" w:hint="default"/>
      </w:rPr>
    </w:lvl>
    <w:lvl w:ilvl="5">
      <w:start w:val="1"/>
      <w:numFmt w:val="decimal"/>
      <w:isLgl/>
      <w:lvlText w:val="%1.%2.%3.%4.%5.%6."/>
      <w:lvlJc w:val="left"/>
      <w:pPr>
        <w:tabs>
          <w:tab w:val="num" w:pos="2366"/>
        </w:tabs>
        <w:ind w:left="2366" w:hanging="1440"/>
      </w:pPr>
      <w:rPr>
        <w:rFonts w:cs="Times New Roman" w:hint="default"/>
      </w:rPr>
    </w:lvl>
    <w:lvl w:ilvl="6">
      <w:start w:val="1"/>
      <w:numFmt w:val="decimal"/>
      <w:isLgl/>
      <w:lvlText w:val="%1.%2.%3.%4.%5.%6.%7."/>
      <w:lvlJc w:val="left"/>
      <w:pPr>
        <w:tabs>
          <w:tab w:val="num" w:pos="2726"/>
        </w:tabs>
        <w:ind w:left="2726" w:hanging="1800"/>
      </w:pPr>
      <w:rPr>
        <w:rFonts w:cs="Times New Roman" w:hint="default"/>
      </w:rPr>
    </w:lvl>
    <w:lvl w:ilvl="7">
      <w:start w:val="1"/>
      <w:numFmt w:val="decimal"/>
      <w:isLgl/>
      <w:lvlText w:val="%1.%2.%3.%4.%5.%6.%7.%8."/>
      <w:lvlJc w:val="left"/>
      <w:pPr>
        <w:tabs>
          <w:tab w:val="num" w:pos="2726"/>
        </w:tabs>
        <w:ind w:left="2726" w:hanging="1800"/>
      </w:pPr>
      <w:rPr>
        <w:rFonts w:cs="Times New Roman" w:hint="default"/>
      </w:rPr>
    </w:lvl>
    <w:lvl w:ilvl="8">
      <w:start w:val="1"/>
      <w:numFmt w:val="decimal"/>
      <w:isLgl/>
      <w:lvlText w:val="%1.%2.%3.%4.%5.%6.%7.%8.%9."/>
      <w:lvlJc w:val="left"/>
      <w:pPr>
        <w:tabs>
          <w:tab w:val="num" w:pos="3086"/>
        </w:tabs>
        <w:ind w:left="3086" w:hanging="2160"/>
      </w:pPr>
      <w:rPr>
        <w:rFonts w:cs="Times New Roman" w:hint="default"/>
      </w:rPr>
    </w:lvl>
  </w:abstractNum>
  <w:abstractNum w:abstractNumId="19">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20">
    <w:nsid w:val="40D603D4"/>
    <w:multiLevelType w:val="multilevel"/>
    <w:tmpl w:val="FA1EF064"/>
    <w:lvl w:ilvl="0">
      <w:start w:val="1"/>
      <w:numFmt w:val="decimal"/>
      <w:lvlText w:val="%1."/>
      <w:lvlJc w:val="left"/>
      <w:pPr>
        <w:tabs>
          <w:tab w:val="num" w:pos="1286"/>
        </w:tabs>
        <w:ind w:left="1286" w:hanging="360"/>
      </w:pPr>
      <w:rPr>
        <w:rFonts w:cs="Times New Roman" w:hint="default"/>
      </w:rPr>
    </w:lvl>
    <w:lvl w:ilvl="1">
      <w:start w:val="1"/>
      <w:numFmt w:val="decimal"/>
      <w:isLgl/>
      <w:lvlText w:val="%1.%2."/>
      <w:lvlJc w:val="left"/>
      <w:pPr>
        <w:tabs>
          <w:tab w:val="num" w:pos="1646"/>
        </w:tabs>
        <w:ind w:left="1646" w:hanging="720"/>
      </w:pPr>
      <w:rPr>
        <w:rFonts w:cs="Times New Roman" w:hint="default"/>
      </w:rPr>
    </w:lvl>
    <w:lvl w:ilvl="2">
      <w:start w:val="1"/>
      <w:numFmt w:val="decimal"/>
      <w:isLgl/>
      <w:lvlText w:val="%1.%2.%3."/>
      <w:lvlJc w:val="left"/>
      <w:pPr>
        <w:tabs>
          <w:tab w:val="num" w:pos="1646"/>
        </w:tabs>
        <w:ind w:left="1646" w:hanging="720"/>
      </w:pPr>
      <w:rPr>
        <w:rFonts w:cs="Times New Roman" w:hint="default"/>
      </w:rPr>
    </w:lvl>
    <w:lvl w:ilvl="3">
      <w:start w:val="1"/>
      <w:numFmt w:val="decimal"/>
      <w:isLgl/>
      <w:lvlText w:val="%1.%2.%3.%4."/>
      <w:lvlJc w:val="left"/>
      <w:pPr>
        <w:tabs>
          <w:tab w:val="num" w:pos="2006"/>
        </w:tabs>
        <w:ind w:left="2006" w:hanging="1080"/>
      </w:pPr>
      <w:rPr>
        <w:rFonts w:cs="Times New Roman" w:hint="default"/>
      </w:rPr>
    </w:lvl>
    <w:lvl w:ilvl="4">
      <w:start w:val="1"/>
      <w:numFmt w:val="decimal"/>
      <w:isLgl/>
      <w:lvlText w:val="%1.%2.%3.%4.%5."/>
      <w:lvlJc w:val="left"/>
      <w:pPr>
        <w:tabs>
          <w:tab w:val="num" w:pos="2006"/>
        </w:tabs>
        <w:ind w:left="2006" w:hanging="1080"/>
      </w:pPr>
      <w:rPr>
        <w:rFonts w:cs="Times New Roman" w:hint="default"/>
      </w:rPr>
    </w:lvl>
    <w:lvl w:ilvl="5">
      <w:start w:val="1"/>
      <w:numFmt w:val="decimal"/>
      <w:isLgl/>
      <w:lvlText w:val="%1.%2.%3.%4.%5.%6."/>
      <w:lvlJc w:val="left"/>
      <w:pPr>
        <w:tabs>
          <w:tab w:val="num" w:pos="2366"/>
        </w:tabs>
        <w:ind w:left="2366" w:hanging="1440"/>
      </w:pPr>
      <w:rPr>
        <w:rFonts w:cs="Times New Roman" w:hint="default"/>
      </w:rPr>
    </w:lvl>
    <w:lvl w:ilvl="6">
      <w:start w:val="1"/>
      <w:numFmt w:val="decimal"/>
      <w:isLgl/>
      <w:lvlText w:val="%1.%2.%3.%4.%5.%6.%7."/>
      <w:lvlJc w:val="left"/>
      <w:pPr>
        <w:tabs>
          <w:tab w:val="num" w:pos="2726"/>
        </w:tabs>
        <w:ind w:left="2726" w:hanging="1800"/>
      </w:pPr>
      <w:rPr>
        <w:rFonts w:cs="Times New Roman" w:hint="default"/>
      </w:rPr>
    </w:lvl>
    <w:lvl w:ilvl="7">
      <w:start w:val="1"/>
      <w:numFmt w:val="decimal"/>
      <w:isLgl/>
      <w:lvlText w:val="%1.%2.%3.%4.%5.%6.%7.%8."/>
      <w:lvlJc w:val="left"/>
      <w:pPr>
        <w:tabs>
          <w:tab w:val="num" w:pos="2726"/>
        </w:tabs>
        <w:ind w:left="2726" w:hanging="1800"/>
      </w:pPr>
      <w:rPr>
        <w:rFonts w:cs="Times New Roman" w:hint="default"/>
      </w:rPr>
    </w:lvl>
    <w:lvl w:ilvl="8">
      <w:start w:val="1"/>
      <w:numFmt w:val="decimal"/>
      <w:isLgl/>
      <w:lvlText w:val="%1.%2.%3.%4.%5.%6.%7.%8.%9."/>
      <w:lvlJc w:val="left"/>
      <w:pPr>
        <w:tabs>
          <w:tab w:val="num" w:pos="3086"/>
        </w:tabs>
        <w:ind w:left="3086" w:hanging="2160"/>
      </w:pPr>
      <w:rPr>
        <w:rFonts w:cs="Times New Roman" w:hint="default"/>
      </w:rPr>
    </w:lvl>
  </w:abstractNum>
  <w:abstractNum w:abstractNumId="21">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2">
    <w:nsid w:val="4C227598"/>
    <w:multiLevelType w:val="singleLevel"/>
    <w:tmpl w:val="1BC8385E"/>
    <w:lvl w:ilvl="0">
      <w:numFmt w:val="bullet"/>
      <w:lvlText w:val="-"/>
      <w:lvlJc w:val="left"/>
      <w:pPr>
        <w:tabs>
          <w:tab w:val="num" w:pos="786"/>
        </w:tabs>
        <w:ind w:left="786" w:hanging="360"/>
      </w:pPr>
      <w:rPr>
        <w:rFonts w:hint="default"/>
      </w:rPr>
    </w:lvl>
  </w:abstractNum>
  <w:abstractNum w:abstractNumId="23">
    <w:nsid w:val="4E0A0D47"/>
    <w:multiLevelType w:val="singleLevel"/>
    <w:tmpl w:val="364A23AC"/>
    <w:lvl w:ilvl="0">
      <w:start w:val="7"/>
      <w:numFmt w:val="decimal"/>
      <w:lvlText w:val="2.%1. "/>
      <w:legacy w:legacy="1" w:legacySpace="0" w:legacyIndent="283"/>
      <w:lvlJc w:val="left"/>
      <w:pPr>
        <w:ind w:left="1003" w:hanging="283"/>
      </w:pPr>
      <w:rPr>
        <w:rFonts w:cs="Times New Roman"/>
        <w:sz w:val="28"/>
      </w:rPr>
    </w:lvl>
  </w:abstractNum>
  <w:abstractNum w:abstractNumId="24">
    <w:nsid w:val="544F2EF0"/>
    <w:multiLevelType w:val="singleLevel"/>
    <w:tmpl w:val="ADE6E6E4"/>
    <w:lvl w:ilvl="0">
      <w:start w:val="1"/>
      <w:numFmt w:val="decimal"/>
      <w:lvlText w:val="1.11.%1. "/>
      <w:legacy w:legacy="1" w:legacySpace="0" w:legacyIndent="283"/>
      <w:lvlJc w:val="left"/>
      <w:pPr>
        <w:ind w:left="1003" w:hanging="283"/>
      </w:pPr>
      <w:rPr>
        <w:rFonts w:cs="Times New Roman"/>
        <w:sz w:val="28"/>
      </w:rPr>
    </w:lvl>
  </w:abstractNum>
  <w:abstractNum w:abstractNumId="25">
    <w:nsid w:val="55207463"/>
    <w:multiLevelType w:val="singleLevel"/>
    <w:tmpl w:val="73A4D114"/>
    <w:lvl w:ilvl="0">
      <w:start w:val="6"/>
      <w:numFmt w:val="decimal"/>
      <w:lvlText w:val="2.%1. "/>
      <w:legacy w:legacy="1" w:legacySpace="0" w:legacyIndent="283"/>
      <w:lvlJc w:val="left"/>
      <w:pPr>
        <w:ind w:left="1003" w:hanging="283"/>
      </w:pPr>
      <w:rPr>
        <w:rFonts w:cs="Times New Roman"/>
        <w:sz w:val="28"/>
      </w:rPr>
    </w:lvl>
  </w:abstractNum>
  <w:abstractNum w:abstractNumId="26">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C6A0F7F"/>
    <w:multiLevelType w:val="multilevel"/>
    <w:tmpl w:val="46F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64D1F"/>
    <w:multiLevelType w:val="singleLevel"/>
    <w:tmpl w:val="CD60681E"/>
    <w:lvl w:ilvl="0">
      <w:start w:val="16"/>
      <w:numFmt w:val="decimal"/>
      <w:lvlText w:val="2.%1. "/>
      <w:legacy w:legacy="1" w:legacySpace="0" w:legacyIndent="360"/>
      <w:lvlJc w:val="left"/>
      <w:rPr>
        <w:rFonts w:cs="Times New Roman"/>
        <w:sz w:val="28"/>
      </w:rPr>
    </w:lvl>
  </w:abstractNum>
  <w:abstractNum w:abstractNumId="29">
    <w:nsid w:val="60184634"/>
    <w:multiLevelType w:val="hybridMultilevel"/>
    <w:tmpl w:val="FA3C73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1958E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62D95799"/>
    <w:multiLevelType w:val="multilevel"/>
    <w:tmpl w:val="BB3ECE2C"/>
    <w:lvl w:ilvl="0">
      <w:start w:val="5"/>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32B244C"/>
    <w:multiLevelType w:val="singleLevel"/>
    <w:tmpl w:val="82464484"/>
    <w:lvl w:ilvl="0">
      <w:start w:val="1"/>
      <w:numFmt w:val="decimal"/>
      <w:lvlText w:val="1.%1. "/>
      <w:legacy w:legacy="1" w:legacySpace="0" w:legacyIndent="283"/>
      <w:lvlJc w:val="left"/>
      <w:pPr>
        <w:ind w:left="1003" w:hanging="283"/>
      </w:pPr>
      <w:rPr>
        <w:rFonts w:cs="Times New Roman"/>
        <w:sz w:val="28"/>
      </w:rPr>
    </w:lvl>
  </w:abstractNum>
  <w:abstractNum w:abstractNumId="33">
    <w:nsid w:val="64A732E6"/>
    <w:multiLevelType w:val="singleLevel"/>
    <w:tmpl w:val="B198989E"/>
    <w:lvl w:ilvl="0">
      <w:start w:val="1"/>
      <w:numFmt w:val="decimal"/>
      <w:lvlText w:val="2.2.%1. "/>
      <w:legacy w:legacy="1" w:legacySpace="0" w:legacyIndent="283"/>
      <w:lvlJc w:val="left"/>
      <w:pPr>
        <w:ind w:left="1003" w:hanging="283"/>
      </w:pPr>
      <w:rPr>
        <w:rFonts w:cs="Times New Roman"/>
        <w:sz w:val="28"/>
      </w:rPr>
    </w:lvl>
  </w:abstractNum>
  <w:abstractNum w:abstractNumId="34">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5">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6">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740F29BA"/>
    <w:multiLevelType w:val="singleLevel"/>
    <w:tmpl w:val="F5009076"/>
    <w:lvl w:ilvl="0">
      <w:start w:val="4"/>
      <w:numFmt w:val="decimal"/>
      <w:lvlText w:val="2.%1. "/>
      <w:legacy w:legacy="1" w:legacySpace="0" w:legacyIndent="283"/>
      <w:lvlJc w:val="left"/>
      <w:pPr>
        <w:ind w:left="1003" w:hanging="283"/>
      </w:pPr>
      <w:rPr>
        <w:rFonts w:cs="Times New Roman"/>
        <w:sz w:val="28"/>
      </w:rPr>
    </w:lvl>
  </w:abstractNum>
  <w:abstractNum w:abstractNumId="38">
    <w:nsid w:val="74D43C53"/>
    <w:multiLevelType w:val="multilevel"/>
    <w:tmpl w:val="EE6E9C2C"/>
    <w:lvl w:ilvl="0">
      <w:numFmt w:val="decimalZero"/>
      <w:lvlText w:val="%1"/>
      <w:lvlJc w:val="left"/>
      <w:pPr>
        <w:tabs>
          <w:tab w:val="num" w:pos="1545"/>
        </w:tabs>
        <w:ind w:left="1545" w:hanging="1545"/>
      </w:pPr>
      <w:rPr>
        <w:rFonts w:cs="Times New Roman" w:hint="default"/>
      </w:rPr>
    </w:lvl>
    <w:lvl w:ilvl="1">
      <w:numFmt w:val="decimalZero"/>
      <w:lvlText w:val="%1.%2.0"/>
      <w:lvlJc w:val="left"/>
      <w:pPr>
        <w:tabs>
          <w:tab w:val="num" w:pos="1545"/>
        </w:tabs>
        <w:ind w:left="1545" w:hanging="1545"/>
      </w:pPr>
      <w:rPr>
        <w:rFonts w:cs="Times New Roman" w:hint="default"/>
      </w:rPr>
    </w:lvl>
    <w:lvl w:ilvl="2">
      <w:start w:val="1"/>
      <w:numFmt w:val="decimalZero"/>
      <w:lvlText w:val="%1.%2.%3"/>
      <w:lvlJc w:val="left"/>
      <w:pPr>
        <w:tabs>
          <w:tab w:val="num" w:pos="1545"/>
        </w:tabs>
        <w:ind w:left="1545" w:hanging="1545"/>
      </w:pPr>
      <w:rPr>
        <w:rFonts w:cs="Times New Roman" w:hint="default"/>
      </w:rPr>
    </w:lvl>
    <w:lvl w:ilvl="3">
      <w:start w:val="1"/>
      <w:numFmt w:val="decimal"/>
      <w:lvlText w:val="%1.%2.%3.%4"/>
      <w:lvlJc w:val="left"/>
      <w:pPr>
        <w:tabs>
          <w:tab w:val="num" w:pos="1545"/>
        </w:tabs>
        <w:ind w:left="1545" w:hanging="1545"/>
      </w:pPr>
      <w:rPr>
        <w:rFonts w:cs="Times New Roman" w:hint="default"/>
      </w:rPr>
    </w:lvl>
    <w:lvl w:ilvl="4">
      <w:start w:val="1"/>
      <w:numFmt w:val="decimal"/>
      <w:lvlText w:val="%1.%2.%3.%4.%5"/>
      <w:lvlJc w:val="left"/>
      <w:pPr>
        <w:tabs>
          <w:tab w:val="num" w:pos="1545"/>
        </w:tabs>
        <w:ind w:left="1545" w:hanging="1545"/>
      </w:pPr>
      <w:rPr>
        <w:rFonts w:cs="Times New Roman" w:hint="default"/>
      </w:rPr>
    </w:lvl>
    <w:lvl w:ilvl="5">
      <w:start w:val="1"/>
      <w:numFmt w:val="decimal"/>
      <w:lvlText w:val="%1.%2.%3.%4.%5.%6"/>
      <w:lvlJc w:val="left"/>
      <w:pPr>
        <w:tabs>
          <w:tab w:val="num" w:pos="1545"/>
        </w:tabs>
        <w:ind w:left="1545" w:hanging="1545"/>
      </w:pPr>
      <w:rPr>
        <w:rFonts w:cs="Times New Roman" w:hint="default"/>
      </w:rPr>
    </w:lvl>
    <w:lvl w:ilvl="6">
      <w:start w:val="1"/>
      <w:numFmt w:val="decimal"/>
      <w:lvlText w:val="%1.%2.%3.%4.%5.%6.%7"/>
      <w:lvlJc w:val="left"/>
      <w:pPr>
        <w:tabs>
          <w:tab w:val="num" w:pos="1545"/>
        </w:tabs>
        <w:ind w:left="1545" w:hanging="1545"/>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777556C"/>
    <w:multiLevelType w:val="singleLevel"/>
    <w:tmpl w:val="D310B7E8"/>
    <w:lvl w:ilvl="0">
      <w:start w:val="1"/>
      <w:numFmt w:val="decimal"/>
      <w:lvlText w:val="2.3.%1. "/>
      <w:legacy w:legacy="1" w:legacySpace="0" w:legacyIndent="283"/>
      <w:lvlJc w:val="left"/>
      <w:pPr>
        <w:ind w:left="1003" w:hanging="283"/>
      </w:pPr>
      <w:rPr>
        <w:rFonts w:cs="Times New Roman"/>
        <w:sz w:val="28"/>
      </w:rPr>
    </w:lvl>
  </w:abstractNum>
  <w:abstractNum w:abstractNumId="40">
    <w:nsid w:val="7FE9627B"/>
    <w:multiLevelType w:val="singleLevel"/>
    <w:tmpl w:val="B7221C22"/>
    <w:lvl w:ilvl="0">
      <w:start w:val="2"/>
      <w:numFmt w:val="decimal"/>
      <w:lvlText w:val="1.%1. "/>
      <w:legacy w:legacy="1" w:legacySpace="0" w:legacyIndent="283"/>
      <w:lvlJc w:val="left"/>
      <w:pPr>
        <w:ind w:left="1003" w:hanging="283"/>
      </w:pPr>
      <w:rPr>
        <w:rFonts w:cs="Times New Roman"/>
        <w:sz w:val="28"/>
      </w:rPr>
    </w:lvl>
  </w:abstractNum>
  <w:num w:numId="1">
    <w:abstractNumId w:val="32"/>
  </w:num>
  <w:num w:numId="2">
    <w:abstractNumId w:val="40"/>
  </w:num>
  <w:num w:numId="3">
    <w:abstractNumId w:val="40"/>
    <w:lvlOverride w:ilvl="0">
      <w:lvl w:ilvl="0">
        <w:start w:val="3"/>
        <w:numFmt w:val="decimal"/>
        <w:lvlText w:val="1.%1. "/>
        <w:legacy w:legacy="1" w:legacySpace="0" w:legacyIndent="283"/>
        <w:lvlJc w:val="left"/>
        <w:pPr>
          <w:ind w:left="1003" w:hanging="283"/>
        </w:pPr>
        <w:rPr>
          <w:rFonts w:cs="Times New Roman"/>
          <w:sz w:val="28"/>
        </w:rPr>
      </w:lvl>
    </w:lvlOverride>
  </w:num>
  <w:num w:numId="4">
    <w:abstractNumId w:val="24"/>
  </w:num>
  <w:num w:numId="5">
    <w:abstractNumId w:val="24"/>
    <w:lvlOverride w:ilvl="0">
      <w:lvl w:ilvl="0">
        <w:start w:val="2"/>
        <w:numFmt w:val="decimal"/>
        <w:lvlText w:val="1.11.%1. "/>
        <w:legacy w:legacy="1" w:legacySpace="0" w:legacyIndent="283"/>
        <w:lvlJc w:val="left"/>
        <w:pPr>
          <w:ind w:left="1003" w:hanging="283"/>
        </w:pPr>
        <w:rPr>
          <w:rFonts w:cs="Times New Roman"/>
          <w:sz w:val="28"/>
        </w:rPr>
      </w:lvl>
    </w:lvlOverride>
  </w:num>
  <w:num w:numId="6">
    <w:abstractNumId w:val="12"/>
  </w:num>
  <w:num w:numId="7">
    <w:abstractNumId w:val="12"/>
    <w:lvlOverride w:ilvl="0">
      <w:lvl w:ilvl="0">
        <w:start w:val="13"/>
        <w:numFmt w:val="decimal"/>
        <w:lvlText w:val="1.%1. "/>
        <w:legacy w:legacy="1" w:legacySpace="0" w:legacyIndent="283"/>
        <w:lvlJc w:val="left"/>
        <w:pPr>
          <w:ind w:left="1003" w:hanging="283"/>
        </w:pPr>
        <w:rPr>
          <w:rFonts w:cs="Times New Roman"/>
          <w:sz w:val="28"/>
        </w:rPr>
      </w:lvl>
    </w:lvlOverride>
  </w:num>
  <w:num w:numId="8">
    <w:abstractNumId w:val="6"/>
  </w:num>
  <w:num w:numId="9">
    <w:abstractNumId w:val="1"/>
  </w:num>
  <w:num w:numId="10">
    <w:abstractNumId w:val="14"/>
  </w:num>
  <w:num w:numId="11">
    <w:abstractNumId w:val="33"/>
  </w:num>
  <w:num w:numId="12">
    <w:abstractNumId w:val="17"/>
  </w:num>
  <w:num w:numId="13">
    <w:abstractNumId w:val="4"/>
  </w:num>
  <w:num w:numId="14">
    <w:abstractNumId w:val="39"/>
  </w:num>
  <w:num w:numId="15">
    <w:abstractNumId w:val="39"/>
    <w:lvlOverride w:ilvl="0">
      <w:lvl w:ilvl="0">
        <w:start w:val="2"/>
        <w:numFmt w:val="decimal"/>
        <w:lvlText w:val="2.3.%1. "/>
        <w:legacy w:legacy="1" w:legacySpace="0" w:legacyIndent="283"/>
        <w:lvlJc w:val="left"/>
        <w:pPr>
          <w:ind w:left="1003" w:hanging="283"/>
        </w:pPr>
        <w:rPr>
          <w:rFonts w:cs="Times New Roman"/>
          <w:sz w:val="28"/>
        </w:rPr>
      </w:lvl>
    </w:lvlOverride>
  </w:num>
  <w:num w:numId="16">
    <w:abstractNumId w:val="37"/>
  </w:num>
  <w:num w:numId="17">
    <w:abstractNumId w:val="37"/>
    <w:lvlOverride w:ilvl="0">
      <w:lvl w:ilvl="0">
        <w:start w:val="5"/>
        <w:numFmt w:val="decimal"/>
        <w:lvlText w:val="2.%1. "/>
        <w:legacy w:legacy="1" w:legacySpace="0" w:legacyIndent="283"/>
        <w:lvlJc w:val="left"/>
        <w:pPr>
          <w:ind w:left="1003" w:hanging="283"/>
        </w:pPr>
        <w:rPr>
          <w:rFonts w:cs="Times New Roman"/>
          <w:sz w:val="28"/>
        </w:rPr>
      </w:lvl>
    </w:lvlOverride>
  </w:num>
  <w:num w:numId="18">
    <w:abstractNumId w:val="25"/>
  </w:num>
  <w:num w:numId="19">
    <w:abstractNumId w:val="23"/>
  </w:num>
  <w:num w:numId="20">
    <w:abstractNumId w:val="28"/>
  </w:num>
  <w:num w:numId="21">
    <w:abstractNumId w:val="30"/>
  </w:num>
  <w:num w:numId="22">
    <w:abstractNumId w:val="5"/>
  </w:num>
  <w:num w:numId="23">
    <w:abstractNumId w:val="19"/>
  </w:num>
  <w:num w:numId="24">
    <w:abstractNumId w:val="35"/>
  </w:num>
  <w:num w:numId="25">
    <w:abstractNumId w:val="38"/>
  </w:num>
  <w:num w:numId="26">
    <w:abstractNumId w:val="16"/>
  </w:num>
  <w:num w:numId="27">
    <w:abstractNumId w:val="11"/>
  </w:num>
  <w:num w:numId="28">
    <w:abstractNumId w:val="31"/>
  </w:num>
  <w:num w:numId="29">
    <w:abstractNumId w:val="3"/>
  </w:num>
  <w:num w:numId="30">
    <w:abstractNumId w:val="20"/>
  </w:num>
  <w:num w:numId="31">
    <w:abstractNumId w:val="34"/>
  </w:num>
  <w:num w:numId="32">
    <w:abstractNumId w:val="18"/>
  </w:num>
  <w:num w:numId="33">
    <w:abstractNumId w:val="22"/>
  </w:num>
  <w:num w:numId="34">
    <w:abstractNumId w:val="36"/>
  </w:num>
  <w:num w:numId="35">
    <w:abstractNumId w:val="0"/>
  </w:num>
  <w:num w:numId="36">
    <w:abstractNumId w:val="9"/>
  </w:num>
  <w:num w:numId="37">
    <w:abstractNumId w:val="15"/>
  </w:num>
  <w:num w:numId="38">
    <w:abstractNumId w:val="10"/>
  </w:num>
  <w:num w:numId="39">
    <w:abstractNumId w:val="2"/>
  </w:num>
  <w:num w:numId="40">
    <w:abstractNumId w:val="26"/>
  </w:num>
  <w:num w:numId="41">
    <w:abstractNumId w:val="7"/>
  </w:num>
  <w:num w:numId="42">
    <w:abstractNumId w:val="21"/>
  </w:num>
  <w:num w:numId="43">
    <w:abstractNumId w:val="29"/>
  </w:num>
  <w:num w:numId="44">
    <w:abstractNumId w:val="8"/>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BE"/>
    <w:rsid w:val="0001264E"/>
    <w:rsid w:val="00016BBE"/>
    <w:rsid w:val="00026016"/>
    <w:rsid w:val="0003138F"/>
    <w:rsid w:val="00031D19"/>
    <w:rsid w:val="00044706"/>
    <w:rsid w:val="00060C47"/>
    <w:rsid w:val="0006261E"/>
    <w:rsid w:val="00064A19"/>
    <w:rsid w:val="00075409"/>
    <w:rsid w:val="00080D76"/>
    <w:rsid w:val="00080EAC"/>
    <w:rsid w:val="000855E4"/>
    <w:rsid w:val="00086097"/>
    <w:rsid w:val="000863DF"/>
    <w:rsid w:val="00090C60"/>
    <w:rsid w:val="00091F32"/>
    <w:rsid w:val="00093B11"/>
    <w:rsid w:val="00093BA3"/>
    <w:rsid w:val="00094975"/>
    <w:rsid w:val="000B3805"/>
    <w:rsid w:val="000C5ACA"/>
    <w:rsid w:val="000D69CE"/>
    <w:rsid w:val="000E0031"/>
    <w:rsid w:val="000E0671"/>
    <w:rsid w:val="000E4A0C"/>
    <w:rsid w:val="000E6670"/>
    <w:rsid w:val="000F11C0"/>
    <w:rsid w:val="000F5D33"/>
    <w:rsid w:val="000F7ED7"/>
    <w:rsid w:val="0010116A"/>
    <w:rsid w:val="00103D83"/>
    <w:rsid w:val="00107E76"/>
    <w:rsid w:val="0011547B"/>
    <w:rsid w:val="00115A94"/>
    <w:rsid w:val="001172E4"/>
    <w:rsid w:val="00117CCA"/>
    <w:rsid w:val="001249C9"/>
    <w:rsid w:val="00131BC5"/>
    <w:rsid w:val="001433BC"/>
    <w:rsid w:val="001522DC"/>
    <w:rsid w:val="00152DDC"/>
    <w:rsid w:val="00170AE0"/>
    <w:rsid w:val="00174889"/>
    <w:rsid w:val="001762CE"/>
    <w:rsid w:val="00186CAB"/>
    <w:rsid w:val="00196621"/>
    <w:rsid w:val="00197239"/>
    <w:rsid w:val="001A1A1E"/>
    <w:rsid w:val="001A5087"/>
    <w:rsid w:val="001B0759"/>
    <w:rsid w:val="001C73FD"/>
    <w:rsid w:val="001C7A93"/>
    <w:rsid w:val="001C7DBF"/>
    <w:rsid w:val="001D25C9"/>
    <w:rsid w:val="001F004D"/>
    <w:rsid w:val="001F1FBF"/>
    <w:rsid w:val="001F734F"/>
    <w:rsid w:val="00201FD2"/>
    <w:rsid w:val="00210502"/>
    <w:rsid w:val="00211451"/>
    <w:rsid w:val="00214A5D"/>
    <w:rsid w:val="00221E9D"/>
    <w:rsid w:val="00224084"/>
    <w:rsid w:val="00225CC7"/>
    <w:rsid w:val="00230457"/>
    <w:rsid w:val="002335CA"/>
    <w:rsid w:val="0023715B"/>
    <w:rsid w:val="00237F13"/>
    <w:rsid w:val="00245DCA"/>
    <w:rsid w:val="00246153"/>
    <w:rsid w:val="002522BA"/>
    <w:rsid w:val="00260042"/>
    <w:rsid w:val="00260D69"/>
    <w:rsid w:val="002630DD"/>
    <w:rsid w:val="0027279A"/>
    <w:rsid w:val="002879FD"/>
    <w:rsid w:val="00287C42"/>
    <w:rsid w:val="0029656B"/>
    <w:rsid w:val="0029738D"/>
    <w:rsid w:val="002976B1"/>
    <w:rsid w:val="00297CC3"/>
    <w:rsid w:val="002A36C3"/>
    <w:rsid w:val="002A3CC1"/>
    <w:rsid w:val="002A4E1B"/>
    <w:rsid w:val="002B1738"/>
    <w:rsid w:val="002B5928"/>
    <w:rsid w:val="002B7242"/>
    <w:rsid w:val="002C0ADB"/>
    <w:rsid w:val="002C3703"/>
    <w:rsid w:val="002C3B37"/>
    <w:rsid w:val="002D1D59"/>
    <w:rsid w:val="002D45DD"/>
    <w:rsid w:val="002E6772"/>
    <w:rsid w:val="00306CED"/>
    <w:rsid w:val="00314D94"/>
    <w:rsid w:val="00315998"/>
    <w:rsid w:val="003160BD"/>
    <w:rsid w:val="00316F31"/>
    <w:rsid w:val="00321252"/>
    <w:rsid w:val="00331778"/>
    <w:rsid w:val="00334722"/>
    <w:rsid w:val="00334968"/>
    <w:rsid w:val="003358D9"/>
    <w:rsid w:val="00336204"/>
    <w:rsid w:val="00337FC7"/>
    <w:rsid w:val="00343576"/>
    <w:rsid w:val="003453BC"/>
    <w:rsid w:val="00345A1C"/>
    <w:rsid w:val="003504E9"/>
    <w:rsid w:val="00350876"/>
    <w:rsid w:val="003538AE"/>
    <w:rsid w:val="00362822"/>
    <w:rsid w:val="0037685E"/>
    <w:rsid w:val="00376F9E"/>
    <w:rsid w:val="00391675"/>
    <w:rsid w:val="003932B8"/>
    <w:rsid w:val="003A167F"/>
    <w:rsid w:val="003A6017"/>
    <w:rsid w:val="003B4B79"/>
    <w:rsid w:val="003B6360"/>
    <w:rsid w:val="003C0932"/>
    <w:rsid w:val="003C2A29"/>
    <w:rsid w:val="003C39E0"/>
    <w:rsid w:val="003C47AF"/>
    <w:rsid w:val="003D2451"/>
    <w:rsid w:val="003D3E07"/>
    <w:rsid w:val="003D4CCF"/>
    <w:rsid w:val="003D643D"/>
    <w:rsid w:val="003E6012"/>
    <w:rsid w:val="003F03B8"/>
    <w:rsid w:val="003F05E7"/>
    <w:rsid w:val="00417DFD"/>
    <w:rsid w:val="004243F7"/>
    <w:rsid w:val="00425B03"/>
    <w:rsid w:val="00427AC9"/>
    <w:rsid w:val="00434857"/>
    <w:rsid w:val="00443989"/>
    <w:rsid w:val="004509EE"/>
    <w:rsid w:val="0045382C"/>
    <w:rsid w:val="004553C1"/>
    <w:rsid w:val="00460404"/>
    <w:rsid w:val="00461F9A"/>
    <w:rsid w:val="004637BC"/>
    <w:rsid w:val="00466612"/>
    <w:rsid w:val="00473911"/>
    <w:rsid w:val="0047463B"/>
    <w:rsid w:val="00490D28"/>
    <w:rsid w:val="0049271E"/>
    <w:rsid w:val="004B3B5F"/>
    <w:rsid w:val="004D2EA9"/>
    <w:rsid w:val="004D36F4"/>
    <w:rsid w:val="004D5E97"/>
    <w:rsid w:val="004E3B9C"/>
    <w:rsid w:val="004E4BC3"/>
    <w:rsid w:val="004E73A8"/>
    <w:rsid w:val="004F0250"/>
    <w:rsid w:val="004F36B8"/>
    <w:rsid w:val="004F7052"/>
    <w:rsid w:val="004F7B21"/>
    <w:rsid w:val="005016D5"/>
    <w:rsid w:val="00505DE0"/>
    <w:rsid w:val="005107AD"/>
    <w:rsid w:val="00510E6B"/>
    <w:rsid w:val="00517E9A"/>
    <w:rsid w:val="00526632"/>
    <w:rsid w:val="005364E1"/>
    <w:rsid w:val="005375C2"/>
    <w:rsid w:val="00540DA6"/>
    <w:rsid w:val="00541A1E"/>
    <w:rsid w:val="00542A93"/>
    <w:rsid w:val="00552C6B"/>
    <w:rsid w:val="00564007"/>
    <w:rsid w:val="00566ADF"/>
    <w:rsid w:val="0056776A"/>
    <w:rsid w:val="005718B8"/>
    <w:rsid w:val="005764B4"/>
    <w:rsid w:val="005842E2"/>
    <w:rsid w:val="00595530"/>
    <w:rsid w:val="00596A04"/>
    <w:rsid w:val="005C2441"/>
    <w:rsid w:val="005C3363"/>
    <w:rsid w:val="005E58F5"/>
    <w:rsid w:val="005F3E5A"/>
    <w:rsid w:val="005F69A8"/>
    <w:rsid w:val="005F70FD"/>
    <w:rsid w:val="005F78A0"/>
    <w:rsid w:val="0060013A"/>
    <w:rsid w:val="006114E7"/>
    <w:rsid w:val="00611EDC"/>
    <w:rsid w:val="00613EC3"/>
    <w:rsid w:val="0062760F"/>
    <w:rsid w:val="006344FD"/>
    <w:rsid w:val="00645F46"/>
    <w:rsid w:val="0064797C"/>
    <w:rsid w:val="00655A67"/>
    <w:rsid w:val="00662BB7"/>
    <w:rsid w:val="00664AF9"/>
    <w:rsid w:val="00674048"/>
    <w:rsid w:val="006766CD"/>
    <w:rsid w:val="00681414"/>
    <w:rsid w:val="00686286"/>
    <w:rsid w:val="00687406"/>
    <w:rsid w:val="00691115"/>
    <w:rsid w:val="00694767"/>
    <w:rsid w:val="006A15DC"/>
    <w:rsid w:val="006A4042"/>
    <w:rsid w:val="006A4A52"/>
    <w:rsid w:val="006A5F23"/>
    <w:rsid w:val="006B301B"/>
    <w:rsid w:val="006B47EF"/>
    <w:rsid w:val="006B4D2F"/>
    <w:rsid w:val="006B6CB1"/>
    <w:rsid w:val="006C4CDA"/>
    <w:rsid w:val="006D2AB7"/>
    <w:rsid w:val="006D3034"/>
    <w:rsid w:val="006D4CEC"/>
    <w:rsid w:val="006F69E2"/>
    <w:rsid w:val="00700998"/>
    <w:rsid w:val="00700A79"/>
    <w:rsid w:val="00702947"/>
    <w:rsid w:val="0071008D"/>
    <w:rsid w:val="00710546"/>
    <w:rsid w:val="00712395"/>
    <w:rsid w:val="00712603"/>
    <w:rsid w:val="007206F0"/>
    <w:rsid w:val="0072183C"/>
    <w:rsid w:val="007234D7"/>
    <w:rsid w:val="00727842"/>
    <w:rsid w:val="00733582"/>
    <w:rsid w:val="00746988"/>
    <w:rsid w:val="007532B7"/>
    <w:rsid w:val="00767422"/>
    <w:rsid w:val="007731E4"/>
    <w:rsid w:val="00774457"/>
    <w:rsid w:val="00780061"/>
    <w:rsid w:val="0078213F"/>
    <w:rsid w:val="00782D02"/>
    <w:rsid w:val="0078574C"/>
    <w:rsid w:val="0078741E"/>
    <w:rsid w:val="00793CE4"/>
    <w:rsid w:val="00794594"/>
    <w:rsid w:val="007962E6"/>
    <w:rsid w:val="007A1CC3"/>
    <w:rsid w:val="007A5C9F"/>
    <w:rsid w:val="007A6684"/>
    <w:rsid w:val="007A78F5"/>
    <w:rsid w:val="007B2E8B"/>
    <w:rsid w:val="007C420A"/>
    <w:rsid w:val="007D33F0"/>
    <w:rsid w:val="007D45D0"/>
    <w:rsid w:val="007E5C1C"/>
    <w:rsid w:val="007E6D39"/>
    <w:rsid w:val="007E76EB"/>
    <w:rsid w:val="007F0FEC"/>
    <w:rsid w:val="007F45EA"/>
    <w:rsid w:val="008009B9"/>
    <w:rsid w:val="00804E67"/>
    <w:rsid w:val="0080573A"/>
    <w:rsid w:val="0081001E"/>
    <w:rsid w:val="00812C99"/>
    <w:rsid w:val="008133DB"/>
    <w:rsid w:val="00817941"/>
    <w:rsid w:val="00844AD9"/>
    <w:rsid w:val="00846776"/>
    <w:rsid w:val="00855E83"/>
    <w:rsid w:val="00855E8B"/>
    <w:rsid w:val="00862551"/>
    <w:rsid w:val="00862E41"/>
    <w:rsid w:val="008648B9"/>
    <w:rsid w:val="00867EE3"/>
    <w:rsid w:val="00887610"/>
    <w:rsid w:val="008A771A"/>
    <w:rsid w:val="008B62E3"/>
    <w:rsid w:val="008B62F6"/>
    <w:rsid w:val="008B7B47"/>
    <w:rsid w:val="008B7CD3"/>
    <w:rsid w:val="008C0BCE"/>
    <w:rsid w:val="008C611E"/>
    <w:rsid w:val="008D669F"/>
    <w:rsid w:val="008D66EB"/>
    <w:rsid w:val="008E3D75"/>
    <w:rsid w:val="008F0FCA"/>
    <w:rsid w:val="008F174C"/>
    <w:rsid w:val="008F395F"/>
    <w:rsid w:val="008F5F6F"/>
    <w:rsid w:val="009003D1"/>
    <w:rsid w:val="00921EE2"/>
    <w:rsid w:val="009256BB"/>
    <w:rsid w:val="0093160A"/>
    <w:rsid w:val="00934FE1"/>
    <w:rsid w:val="009377B5"/>
    <w:rsid w:val="00943766"/>
    <w:rsid w:val="009454E5"/>
    <w:rsid w:val="0094556B"/>
    <w:rsid w:val="00951A15"/>
    <w:rsid w:val="00960A4D"/>
    <w:rsid w:val="00962E2C"/>
    <w:rsid w:val="00964494"/>
    <w:rsid w:val="00966D00"/>
    <w:rsid w:val="00973BFB"/>
    <w:rsid w:val="00977FF3"/>
    <w:rsid w:val="00990C88"/>
    <w:rsid w:val="0099369F"/>
    <w:rsid w:val="0099442F"/>
    <w:rsid w:val="00996929"/>
    <w:rsid w:val="009A010A"/>
    <w:rsid w:val="009B5457"/>
    <w:rsid w:val="009C0CC1"/>
    <w:rsid w:val="009C5952"/>
    <w:rsid w:val="009C79A5"/>
    <w:rsid w:val="009E2FFC"/>
    <w:rsid w:val="009F33D7"/>
    <w:rsid w:val="009F3F2D"/>
    <w:rsid w:val="00A10624"/>
    <w:rsid w:val="00A11CF5"/>
    <w:rsid w:val="00A14927"/>
    <w:rsid w:val="00A1505D"/>
    <w:rsid w:val="00A15361"/>
    <w:rsid w:val="00A1639F"/>
    <w:rsid w:val="00A16973"/>
    <w:rsid w:val="00A24171"/>
    <w:rsid w:val="00A321FC"/>
    <w:rsid w:val="00A32452"/>
    <w:rsid w:val="00A3616B"/>
    <w:rsid w:val="00A4241A"/>
    <w:rsid w:val="00A429C5"/>
    <w:rsid w:val="00A44F30"/>
    <w:rsid w:val="00A45448"/>
    <w:rsid w:val="00A457C0"/>
    <w:rsid w:val="00A60CE3"/>
    <w:rsid w:val="00A64AA8"/>
    <w:rsid w:val="00A65D5F"/>
    <w:rsid w:val="00A6751D"/>
    <w:rsid w:val="00A73706"/>
    <w:rsid w:val="00A811AD"/>
    <w:rsid w:val="00A83394"/>
    <w:rsid w:val="00A90AB5"/>
    <w:rsid w:val="00A94008"/>
    <w:rsid w:val="00A96101"/>
    <w:rsid w:val="00AA2734"/>
    <w:rsid w:val="00AA3136"/>
    <w:rsid w:val="00AA7348"/>
    <w:rsid w:val="00AB0ECC"/>
    <w:rsid w:val="00AB1BDF"/>
    <w:rsid w:val="00AB2FEE"/>
    <w:rsid w:val="00AB6611"/>
    <w:rsid w:val="00AC18A3"/>
    <w:rsid w:val="00AC6BF2"/>
    <w:rsid w:val="00AD4F8B"/>
    <w:rsid w:val="00AE22AF"/>
    <w:rsid w:val="00AE36E8"/>
    <w:rsid w:val="00AE72C3"/>
    <w:rsid w:val="00AF2458"/>
    <w:rsid w:val="00AF28EA"/>
    <w:rsid w:val="00AF5F3F"/>
    <w:rsid w:val="00B02A8F"/>
    <w:rsid w:val="00B043D4"/>
    <w:rsid w:val="00B051B4"/>
    <w:rsid w:val="00B06D9B"/>
    <w:rsid w:val="00B06EB3"/>
    <w:rsid w:val="00B06F83"/>
    <w:rsid w:val="00B06F9A"/>
    <w:rsid w:val="00B07749"/>
    <w:rsid w:val="00B1468F"/>
    <w:rsid w:val="00B14D24"/>
    <w:rsid w:val="00B16EA1"/>
    <w:rsid w:val="00B17AD7"/>
    <w:rsid w:val="00B2380D"/>
    <w:rsid w:val="00B2557E"/>
    <w:rsid w:val="00B35585"/>
    <w:rsid w:val="00B42C85"/>
    <w:rsid w:val="00B43FEB"/>
    <w:rsid w:val="00B52357"/>
    <w:rsid w:val="00B524BC"/>
    <w:rsid w:val="00B57D21"/>
    <w:rsid w:val="00B6097C"/>
    <w:rsid w:val="00B6202A"/>
    <w:rsid w:val="00B635EB"/>
    <w:rsid w:val="00B674C8"/>
    <w:rsid w:val="00B74F7E"/>
    <w:rsid w:val="00B76CA6"/>
    <w:rsid w:val="00B80A28"/>
    <w:rsid w:val="00B83C53"/>
    <w:rsid w:val="00B95E70"/>
    <w:rsid w:val="00BA58A1"/>
    <w:rsid w:val="00BB700B"/>
    <w:rsid w:val="00BC275D"/>
    <w:rsid w:val="00BC2803"/>
    <w:rsid w:val="00BD0306"/>
    <w:rsid w:val="00BD2714"/>
    <w:rsid w:val="00BE7B07"/>
    <w:rsid w:val="00C0467E"/>
    <w:rsid w:val="00C048C4"/>
    <w:rsid w:val="00C11D3F"/>
    <w:rsid w:val="00C14249"/>
    <w:rsid w:val="00C30E38"/>
    <w:rsid w:val="00C4329E"/>
    <w:rsid w:val="00C449BB"/>
    <w:rsid w:val="00C45928"/>
    <w:rsid w:val="00C45A7C"/>
    <w:rsid w:val="00C556B9"/>
    <w:rsid w:val="00C57BB7"/>
    <w:rsid w:val="00C650B7"/>
    <w:rsid w:val="00C71317"/>
    <w:rsid w:val="00C720C1"/>
    <w:rsid w:val="00C759A6"/>
    <w:rsid w:val="00C82F8E"/>
    <w:rsid w:val="00C8337F"/>
    <w:rsid w:val="00C8731C"/>
    <w:rsid w:val="00CA3FDC"/>
    <w:rsid w:val="00CB0EEA"/>
    <w:rsid w:val="00CB6E0B"/>
    <w:rsid w:val="00CC0EA8"/>
    <w:rsid w:val="00CC7F4D"/>
    <w:rsid w:val="00CD0779"/>
    <w:rsid w:val="00CD7002"/>
    <w:rsid w:val="00CF1B98"/>
    <w:rsid w:val="00CF2BB6"/>
    <w:rsid w:val="00CF6319"/>
    <w:rsid w:val="00D012A9"/>
    <w:rsid w:val="00D03AD7"/>
    <w:rsid w:val="00D05C78"/>
    <w:rsid w:val="00D14DAF"/>
    <w:rsid w:val="00D272BC"/>
    <w:rsid w:val="00D35BBC"/>
    <w:rsid w:val="00D36AA1"/>
    <w:rsid w:val="00D44D3D"/>
    <w:rsid w:val="00D47537"/>
    <w:rsid w:val="00D51174"/>
    <w:rsid w:val="00D5302B"/>
    <w:rsid w:val="00D54A2F"/>
    <w:rsid w:val="00D55056"/>
    <w:rsid w:val="00D55F04"/>
    <w:rsid w:val="00D634E9"/>
    <w:rsid w:val="00D664A1"/>
    <w:rsid w:val="00D66A98"/>
    <w:rsid w:val="00D738BB"/>
    <w:rsid w:val="00D73BCE"/>
    <w:rsid w:val="00D75475"/>
    <w:rsid w:val="00D8662A"/>
    <w:rsid w:val="00D96D44"/>
    <w:rsid w:val="00DA6FFA"/>
    <w:rsid w:val="00DB1C0B"/>
    <w:rsid w:val="00DB6F89"/>
    <w:rsid w:val="00DC29DA"/>
    <w:rsid w:val="00DD7E91"/>
    <w:rsid w:val="00DE35B2"/>
    <w:rsid w:val="00DE391E"/>
    <w:rsid w:val="00DE4FA2"/>
    <w:rsid w:val="00DE6242"/>
    <w:rsid w:val="00DF575E"/>
    <w:rsid w:val="00E01854"/>
    <w:rsid w:val="00E022A2"/>
    <w:rsid w:val="00E05C69"/>
    <w:rsid w:val="00E2238D"/>
    <w:rsid w:val="00E235B8"/>
    <w:rsid w:val="00E31113"/>
    <w:rsid w:val="00E352C2"/>
    <w:rsid w:val="00E41095"/>
    <w:rsid w:val="00E44E3E"/>
    <w:rsid w:val="00E5579D"/>
    <w:rsid w:val="00E67515"/>
    <w:rsid w:val="00E7373A"/>
    <w:rsid w:val="00E87A08"/>
    <w:rsid w:val="00E90840"/>
    <w:rsid w:val="00E92956"/>
    <w:rsid w:val="00E952F3"/>
    <w:rsid w:val="00EA102B"/>
    <w:rsid w:val="00EB3548"/>
    <w:rsid w:val="00ED05DC"/>
    <w:rsid w:val="00ED3809"/>
    <w:rsid w:val="00EF0F19"/>
    <w:rsid w:val="00EF1EC8"/>
    <w:rsid w:val="00EF3B4F"/>
    <w:rsid w:val="00EF3E92"/>
    <w:rsid w:val="00F01D3C"/>
    <w:rsid w:val="00F12AD5"/>
    <w:rsid w:val="00F138EB"/>
    <w:rsid w:val="00F36D63"/>
    <w:rsid w:val="00F45232"/>
    <w:rsid w:val="00F4551A"/>
    <w:rsid w:val="00F47FC2"/>
    <w:rsid w:val="00F5202B"/>
    <w:rsid w:val="00F544B1"/>
    <w:rsid w:val="00F55C8D"/>
    <w:rsid w:val="00F57EFD"/>
    <w:rsid w:val="00F600C2"/>
    <w:rsid w:val="00F6247E"/>
    <w:rsid w:val="00F633AA"/>
    <w:rsid w:val="00F65644"/>
    <w:rsid w:val="00F67CE4"/>
    <w:rsid w:val="00F77CFC"/>
    <w:rsid w:val="00F94C95"/>
    <w:rsid w:val="00FB54F9"/>
    <w:rsid w:val="00FB6595"/>
    <w:rsid w:val="00FC353C"/>
    <w:rsid w:val="00FC6337"/>
    <w:rsid w:val="00FD1EEF"/>
    <w:rsid w:val="00FD5184"/>
    <w:rsid w:val="00FD61FA"/>
    <w:rsid w:val="00FE1212"/>
    <w:rsid w:val="00FE7722"/>
    <w:rsid w:val="00FF130C"/>
    <w:rsid w:val="00FF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1E"/>
    <w:rPr>
      <w:sz w:val="26"/>
      <w:szCs w:val="20"/>
    </w:rPr>
  </w:style>
  <w:style w:type="paragraph" w:styleId="1">
    <w:name w:val="heading 1"/>
    <w:basedOn w:val="a"/>
    <w:next w:val="a"/>
    <w:link w:val="10"/>
    <w:qFormat/>
    <w:locked/>
    <w:rsid w:val="004F7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52C6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001E"/>
    <w:pPr>
      <w:keepNext/>
      <w:outlineLvl w:val="2"/>
    </w:pPr>
    <w:rPr>
      <w:b/>
      <w:w w:val="110"/>
      <w:sz w:val="24"/>
    </w:rPr>
  </w:style>
  <w:style w:type="paragraph" w:styleId="4">
    <w:name w:val="heading 4"/>
    <w:basedOn w:val="a"/>
    <w:next w:val="a"/>
    <w:link w:val="40"/>
    <w:uiPriority w:val="99"/>
    <w:qFormat/>
    <w:rsid w:val="0081001E"/>
    <w:pPr>
      <w:keepNext/>
      <w:jc w:val="center"/>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styleId="a3">
    <w:name w:val="header"/>
    <w:basedOn w:val="a"/>
    <w:link w:val="a4"/>
    <w:uiPriority w:val="99"/>
    <w:rsid w:val="0081001E"/>
    <w:pPr>
      <w:tabs>
        <w:tab w:val="center" w:pos="4677"/>
        <w:tab w:val="right" w:pos="9355"/>
      </w:tabs>
    </w:pPr>
    <w:rPr>
      <w:sz w:val="28"/>
      <w:szCs w:val="24"/>
    </w:rPr>
  </w:style>
  <w:style w:type="character" w:customStyle="1" w:styleId="a4">
    <w:name w:val="Верхний колонтитул Знак"/>
    <w:basedOn w:val="a0"/>
    <w:link w:val="a3"/>
    <w:uiPriority w:val="99"/>
    <w:semiHidden/>
    <w:locked/>
    <w:rPr>
      <w:rFonts w:cs="Times New Roman"/>
      <w:sz w:val="20"/>
      <w:szCs w:val="20"/>
    </w:rPr>
  </w:style>
  <w:style w:type="paragraph" w:styleId="31">
    <w:name w:val="Body Text 3"/>
    <w:basedOn w:val="a"/>
    <w:link w:val="32"/>
    <w:uiPriority w:val="99"/>
    <w:rsid w:val="0081001E"/>
    <w:pPr>
      <w:jc w:val="center"/>
    </w:pPr>
    <w:rPr>
      <w:b/>
      <w:sz w:val="28"/>
      <w:szCs w:val="24"/>
    </w:rPr>
  </w:style>
  <w:style w:type="character" w:customStyle="1" w:styleId="32">
    <w:name w:val="Основной текст 3 Знак"/>
    <w:basedOn w:val="a0"/>
    <w:link w:val="31"/>
    <w:uiPriority w:val="99"/>
    <w:semiHidden/>
    <w:locked/>
    <w:rPr>
      <w:rFonts w:cs="Times New Roman"/>
      <w:sz w:val="16"/>
      <w:szCs w:val="16"/>
    </w:rPr>
  </w:style>
  <w:style w:type="paragraph" w:styleId="a5">
    <w:name w:val="caption"/>
    <w:basedOn w:val="a"/>
    <w:next w:val="a"/>
    <w:uiPriority w:val="99"/>
    <w:qFormat/>
    <w:rsid w:val="0081001E"/>
    <w:pPr>
      <w:spacing w:before="120" w:after="240"/>
      <w:jc w:val="center"/>
    </w:pPr>
    <w:rPr>
      <w:b/>
      <w:sz w:val="24"/>
    </w:rPr>
  </w:style>
  <w:style w:type="character" w:styleId="a6">
    <w:name w:val="page number"/>
    <w:basedOn w:val="a0"/>
    <w:uiPriority w:val="99"/>
    <w:rsid w:val="0081001E"/>
    <w:rPr>
      <w:rFonts w:cs="Times New Roman"/>
    </w:rPr>
  </w:style>
  <w:style w:type="paragraph" w:styleId="a7">
    <w:name w:val="footnote text"/>
    <w:basedOn w:val="a"/>
    <w:link w:val="a8"/>
    <w:semiHidden/>
    <w:rsid w:val="0081001E"/>
    <w:rPr>
      <w:sz w:val="20"/>
    </w:rPr>
  </w:style>
  <w:style w:type="character" w:customStyle="1" w:styleId="a8">
    <w:name w:val="Текст сноски Знак"/>
    <w:basedOn w:val="a0"/>
    <w:link w:val="a7"/>
    <w:semiHidden/>
    <w:locked/>
    <w:rPr>
      <w:rFonts w:cs="Times New Roman"/>
      <w:sz w:val="20"/>
      <w:szCs w:val="20"/>
    </w:rPr>
  </w:style>
  <w:style w:type="character" w:styleId="a9">
    <w:name w:val="footnote reference"/>
    <w:basedOn w:val="a0"/>
    <w:uiPriority w:val="99"/>
    <w:semiHidden/>
    <w:rsid w:val="0081001E"/>
    <w:rPr>
      <w:rFonts w:cs="Times New Roman"/>
      <w:vertAlign w:val="superscript"/>
    </w:rPr>
  </w:style>
  <w:style w:type="paragraph" w:styleId="33">
    <w:name w:val="Body Text Indent 3"/>
    <w:basedOn w:val="a"/>
    <w:link w:val="34"/>
    <w:uiPriority w:val="99"/>
    <w:rsid w:val="0081001E"/>
    <w:pPr>
      <w:spacing w:after="120"/>
      <w:ind w:left="283"/>
    </w:pPr>
    <w:rPr>
      <w:sz w:val="16"/>
      <w:szCs w:val="16"/>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customStyle="1" w:styleId="ConsPlusNormal">
    <w:name w:val="ConsPlusNormal"/>
    <w:rsid w:val="0081001E"/>
    <w:pPr>
      <w:widowControl w:val="0"/>
      <w:autoSpaceDE w:val="0"/>
      <w:autoSpaceDN w:val="0"/>
      <w:adjustRightInd w:val="0"/>
      <w:ind w:firstLine="720"/>
    </w:pPr>
    <w:rPr>
      <w:rFonts w:ascii="Arial" w:hAnsi="Arial" w:cs="Arial"/>
      <w:sz w:val="20"/>
      <w:szCs w:val="20"/>
    </w:rPr>
  </w:style>
  <w:style w:type="paragraph" w:styleId="aa">
    <w:name w:val="Balloon Text"/>
    <w:basedOn w:val="a"/>
    <w:link w:val="ab"/>
    <w:uiPriority w:val="99"/>
    <w:semiHidden/>
    <w:rsid w:val="0081001E"/>
    <w:rPr>
      <w:rFonts w:ascii="Tahoma" w:hAnsi="Tahoma" w:cs="Tahoma"/>
      <w:sz w:val="16"/>
      <w:szCs w:val="16"/>
    </w:rPr>
  </w:style>
  <w:style w:type="character" w:customStyle="1" w:styleId="ab">
    <w:name w:val="Текст выноски Знак"/>
    <w:basedOn w:val="a0"/>
    <w:link w:val="aa"/>
    <w:uiPriority w:val="99"/>
    <w:semiHidden/>
    <w:locked/>
    <w:rPr>
      <w:rFonts w:cs="Times New Roman"/>
      <w:sz w:val="2"/>
    </w:rPr>
  </w:style>
  <w:style w:type="character" w:styleId="ac">
    <w:name w:val="Hyperlink"/>
    <w:basedOn w:val="a0"/>
    <w:uiPriority w:val="99"/>
    <w:rsid w:val="0081001E"/>
    <w:rPr>
      <w:rFonts w:cs="Times New Roman"/>
      <w:color w:val="0000FF"/>
      <w:u w:val="single"/>
    </w:rPr>
  </w:style>
  <w:style w:type="character" w:styleId="ad">
    <w:name w:val="Strong"/>
    <w:basedOn w:val="a0"/>
    <w:uiPriority w:val="99"/>
    <w:qFormat/>
    <w:rsid w:val="00BC2803"/>
    <w:rPr>
      <w:rFonts w:cs="Times New Roman"/>
      <w:b/>
    </w:rPr>
  </w:style>
  <w:style w:type="paragraph" w:styleId="ae">
    <w:name w:val="Body Text"/>
    <w:basedOn w:val="a"/>
    <w:link w:val="af"/>
    <w:uiPriority w:val="99"/>
    <w:rsid w:val="004637BC"/>
    <w:pPr>
      <w:spacing w:after="120"/>
    </w:pPr>
  </w:style>
  <w:style w:type="character" w:customStyle="1" w:styleId="af">
    <w:name w:val="Основной текст Знак"/>
    <w:basedOn w:val="a0"/>
    <w:link w:val="ae"/>
    <w:uiPriority w:val="99"/>
    <w:locked/>
    <w:rsid w:val="00D14DAF"/>
    <w:rPr>
      <w:rFonts w:cs="Times New Roman"/>
      <w:snapToGrid w:val="0"/>
      <w:sz w:val="26"/>
      <w:lang w:val="ru-RU" w:eastAsia="ru-RU"/>
    </w:rPr>
  </w:style>
  <w:style w:type="paragraph" w:styleId="af0">
    <w:name w:val="Normal (Web)"/>
    <w:basedOn w:val="a"/>
    <w:rsid w:val="001249C9"/>
    <w:pPr>
      <w:spacing w:before="100" w:beforeAutospacing="1" w:after="100" w:afterAutospacing="1"/>
    </w:pPr>
    <w:rPr>
      <w:sz w:val="24"/>
      <w:szCs w:val="24"/>
    </w:rPr>
  </w:style>
  <w:style w:type="paragraph" w:customStyle="1" w:styleId="11">
    <w:name w:val="Знак1"/>
    <w:basedOn w:val="a"/>
    <w:uiPriority w:val="99"/>
    <w:rsid w:val="001249C9"/>
    <w:pPr>
      <w:spacing w:after="160" w:line="240" w:lineRule="exact"/>
    </w:pPr>
    <w:rPr>
      <w:rFonts w:ascii="Verdana" w:hAnsi="Verdana"/>
      <w:sz w:val="24"/>
      <w:szCs w:val="24"/>
      <w:lang w:val="en-US" w:eastAsia="en-US"/>
    </w:rPr>
  </w:style>
  <w:style w:type="paragraph" w:customStyle="1" w:styleId="Default">
    <w:name w:val="Default"/>
    <w:rsid w:val="00094975"/>
    <w:pPr>
      <w:autoSpaceDE w:val="0"/>
      <w:autoSpaceDN w:val="0"/>
      <w:adjustRightInd w:val="0"/>
    </w:pPr>
    <w:rPr>
      <w:rFonts w:ascii="Cambria" w:hAnsi="Cambria" w:cs="Cambria"/>
      <w:color w:val="000000"/>
      <w:sz w:val="24"/>
      <w:szCs w:val="24"/>
    </w:rPr>
  </w:style>
  <w:style w:type="character" w:styleId="af1">
    <w:name w:val="FollowedHyperlink"/>
    <w:basedOn w:val="a0"/>
    <w:uiPriority w:val="99"/>
    <w:rsid w:val="00B07749"/>
    <w:rPr>
      <w:rFonts w:cs="Times New Roman"/>
      <w:color w:val="800080"/>
      <w:u w:val="single"/>
    </w:rPr>
  </w:style>
  <w:style w:type="character" w:customStyle="1" w:styleId="10">
    <w:name w:val="Заголовок 1 Знак"/>
    <w:basedOn w:val="a0"/>
    <w:link w:val="1"/>
    <w:rsid w:val="004F7052"/>
    <w:rPr>
      <w:rFonts w:asciiTheme="majorHAnsi" w:eastAsiaTheme="majorEastAsia" w:hAnsiTheme="majorHAnsi" w:cstheme="majorBidi"/>
      <w:b/>
      <w:bCs/>
      <w:color w:val="365F91" w:themeColor="accent1" w:themeShade="BF"/>
      <w:sz w:val="28"/>
      <w:szCs w:val="28"/>
    </w:rPr>
  </w:style>
  <w:style w:type="paragraph" w:customStyle="1" w:styleId="af2">
    <w:name w:val="Знак Знак"/>
    <w:basedOn w:val="a"/>
    <w:rsid w:val="004F7052"/>
    <w:pPr>
      <w:spacing w:after="160" w:line="240" w:lineRule="exact"/>
      <w:jc w:val="both"/>
    </w:pPr>
    <w:rPr>
      <w:sz w:val="24"/>
      <w:lang w:val="en-US" w:eastAsia="en-US"/>
    </w:rPr>
  </w:style>
  <w:style w:type="paragraph" w:styleId="af3">
    <w:name w:val="footer"/>
    <w:basedOn w:val="a"/>
    <w:link w:val="af4"/>
    <w:uiPriority w:val="99"/>
    <w:unhideWhenUsed/>
    <w:rsid w:val="0010116A"/>
    <w:pPr>
      <w:tabs>
        <w:tab w:val="center" w:pos="4677"/>
        <w:tab w:val="right" w:pos="9355"/>
      </w:tabs>
    </w:pPr>
  </w:style>
  <w:style w:type="character" w:customStyle="1" w:styleId="af4">
    <w:name w:val="Нижний колонтитул Знак"/>
    <w:basedOn w:val="a0"/>
    <w:link w:val="af3"/>
    <w:uiPriority w:val="99"/>
    <w:rsid w:val="0010116A"/>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1E"/>
    <w:rPr>
      <w:sz w:val="26"/>
      <w:szCs w:val="20"/>
    </w:rPr>
  </w:style>
  <w:style w:type="paragraph" w:styleId="1">
    <w:name w:val="heading 1"/>
    <w:basedOn w:val="a"/>
    <w:next w:val="a"/>
    <w:link w:val="10"/>
    <w:qFormat/>
    <w:locked/>
    <w:rsid w:val="004F7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52C6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001E"/>
    <w:pPr>
      <w:keepNext/>
      <w:outlineLvl w:val="2"/>
    </w:pPr>
    <w:rPr>
      <w:b/>
      <w:w w:val="110"/>
      <w:sz w:val="24"/>
    </w:rPr>
  </w:style>
  <w:style w:type="paragraph" w:styleId="4">
    <w:name w:val="heading 4"/>
    <w:basedOn w:val="a"/>
    <w:next w:val="a"/>
    <w:link w:val="40"/>
    <w:uiPriority w:val="99"/>
    <w:qFormat/>
    <w:rsid w:val="0081001E"/>
    <w:pPr>
      <w:keepNext/>
      <w:jc w:val="center"/>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styleId="a3">
    <w:name w:val="header"/>
    <w:basedOn w:val="a"/>
    <w:link w:val="a4"/>
    <w:uiPriority w:val="99"/>
    <w:rsid w:val="0081001E"/>
    <w:pPr>
      <w:tabs>
        <w:tab w:val="center" w:pos="4677"/>
        <w:tab w:val="right" w:pos="9355"/>
      </w:tabs>
    </w:pPr>
    <w:rPr>
      <w:sz w:val="28"/>
      <w:szCs w:val="24"/>
    </w:rPr>
  </w:style>
  <w:style w:type="character" w:customStyle="1" w:styleId="a4">
    <w:name w:val="Верхний колонтитул Знак"/>
    <w:basedOn w:val="a0"/>
    <w:link w:val="a3"/>
    <w:uiPriority w:val="99"/>
    <w:semiHidden/>
    <w:locked/>
    <w:rPr>
      <w:rFonts w:cs="Times New Roman"/>
      <w:sz w:val="20"/>
      <w:szCs w:val="20"/>
    </w:rPr>
  </w:style>
  <w:style w:type="paragraph" w:styleId="31">
    <w:name w:val="Body Text 3"/>
    <w:basedOn w:val="a"/>
    <w:link w:val="32"/>
    <w:uiPriority w:val="99"/>
    <w:rsid w:val="0081001E"/>
    <w:pPr>
      <w:jc w:val="center"/>
    </w:pPr>
    <w:rPr>
      <w:b/>
      <w:sz w:val="28"/>
      <w:szCs w:val="24"/>
    </w:rPr>
  </w:style>
  <w:style w:type="character" w:customStyle="1" w:styleId="32">
    <w:name w:val="Основной текст 3 Знак"/>
    <w:basedOn w:val="a0"/>
    <w:link w:val="31"/>
    <w:uiPriority w:val="99"/>
    <w:semiHidden/>
    <w:locked/>
    <w:rPr>
      <w:rFonts w:cs="Times New Roman"/>
      <w:sz w:val="16"/>
      <w:szCs w:val="16"/>
    </w:rPr>
  </w:style>
  <w:style w:type="paragraph" w:styleId="a5">
    <w:name w:val="caption"/>
    <w:basedOn w:val="a"/>
    <w:next w:val="a"/>
    <w:uiPriority w:val="99"/>
    <w:qFormat/>
    <w:rsid w:val="0081001E"/>
    <w:pPr>
      <w:spacing w:before="120" w:after="240"/>
      <w:jc w:val="center"/>
    </w:pPr>
    <w:rPr>
      <w:b/>
      <w:sz w:val="24"/>
    </w:rPr>
  </w:style>
  <w:style w:type="character" w:styleId="a6">
    <w:name w:val="page number"/>
    <w:basedOn w:val="a0"/>
    <w:uiPriority w:val="99"/>
    <w:rsid w:val="0081001E"/>
    <w:rPr>
      <w:rFonts w:cs="Times New Roman"/>
    </w:rPr>
  </w:style>
  <w:style w:type="paragraph" w:styleId="a7">
    <w:name w:val="footnote text"/>
    <w:basedOn w:val="a"/>
    <w:link w:val="a8"/>
    <w:semiHidden/>
    <w:rsid w:val="0081001E"/>
    <w:rPr>
      <w:sz w:val="20"/>
    </w:rPr>
  </w:style>
  <w:style w:type="character" w:customStyle="1" w:styleId="a8">
    <w:name w:val="Текст сноски Знак"/>
    <w:basedOn w:val="a0"/>
    <w:link w:val="a7"/>
    <w:semiHidden/>
    <w:locked/>
    <w:rPr>
      <w:rFonts w:cs="Times New Roman"/>
      <w:sz w:val="20"/>
      <w:szCs w:val="20"/>
    </w:rPr>
  </w:style>
  <w:style w:type="character" w:styleId="a9">
    <w:name w:val="footnote reference"/>
    <w:basedOn w:val="a0"/>
    <w:uiPriority w:val="99"/>
    <w:semiHidden/>
    <w:rsid w:val="0081001E"/>
    <w:rPr>
      <w:rFonts w:cs="Times New Roman"/>
      <w:vertAlign w:val="superscript"/>
    </w:rPr>
  </w:style>
  <w:style w:type="paragraph" w:styleId="33">
    <w:name w:val="Body Text Indent 3"/>
    <w:basedOn w:val="a"/>
    <w:link w:val="34"/>
    <w:uiPriority w:val="99"/>
    <w:rsid w:val="0081001E"/>
    <w:pPr>
      <w:spacing w:after="120"/>
      <w:ind w:left="283"/>
    </w:pPr>
    <w:rPr>
      <w:sz w:val="16"/>
      <w:szCs w:val="16"/>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customStyle="1" w:styleId="ConsPlusNormal">
    <w:name w:val="ConsPlusNormal"/>
    <w:rsid w:val="0081001E"/>
    <w:pPr>
      <w:widowControl w:val="0"/>
      <w:autoSpaceDE w:val="0"/>
      <w:autoSpaceDN w:val="0"/>
      <w:adjustRightInd w:val="0"/>
      <w:ind w:firstLine="720"/>
    </w:pPr>
    <w:rPr>
      <w:rFonts w:ascii="Arial" w:hAnsi="Arial" w:cs="Arial"/>
      <w:sz w:val="20"/>
      <w:szCs w:val="20"/>
    </w:rPr>
  </w:style>
  <w:style w:type="paragraph" w:styleId="aa">
    <w:name w:val="Balloon Text"/>
    <w:basedOn w:val="a"/>
    <w:link w:val="ab"/>
    <w:uiPriority w:val="99"/>
    <w:semiHidden/>
    <w:rsid w:val="0081001E"/>
    <w:rPr>
      <w:rFonts w:ascii="Tahoma" w:hAnsi="Tahoma" w:cs="Tahoma"/>
      <w:sz w:val="16"/>
      <w:szCs w:val="16"/>
    </w:rPr>
  </w:style>
  <w:style w:type="character" w:customStyle="1" w:styleId="ab">
    <w:name w:val="Текст выноски Знак"/>
    <w:basedOn w:val="a0"/>
    <w:link w:val="aa"/>
    <w:uiPriority w:val="99"/>
    <w:semiHidden/>
    <w:locked/>
    <w:rPr>
      <w:rFonts w:cs="Times New Roman"/>
      <w:sz w:val="2"/>
    </w:rPr>
  </w:style>
  <w:style w:type="character" w:styleId="ac">
    <w:name w:val="Hyperlink"/>
    <w:basedOn w:val="a0"/>
    <w:uiPriority w:val="99"/>
    <w:rsid w:val="0081001E"/>
    <w:rPr>
      <w:rFonts w:cs="Times New Roman"/>
      <w:color w:val="0000FF"/>
      <w:u w:val="single"/>
    </w:rPr>
  </w:style>
  <w:style w:type="character" w:styleId="ad">
    <w:name w:val="Strong"/>
    <w:basedOn w:val="a0"/>
    <w:uiPriority w:val="99"/>
    <w:qFormat/>
    <w:rsid w:val="00BC2803"/>
    <w:rPr>
      <w:rFonts w:cs="Times New Roman"/>
      <w:b/>
    </w:rPr>
  </w:style>
  <w:style w:type="paragraph" w:styleId="ae">
    <w:name w:val="Body Text"/>
    <w:basedOn w:val="a"/>
    <w:link w:val="af"/>
    <w:uiPriority w:val="99"/>
    <w:rsid w:val="004637BC"/>
    <w:pPr>
      <w:spacing w:after="120"/>
    </w:pPr>
  </w:style>
  <w:style w:type="character" w:customStyle="1" w:styleId="af">
    <w:name w:val="Основной текст Знак"/>
    <w:basedOn w:val="a0"/>
    <w:link w:val="ae"/>
    <w:uiPriority w:val="99"/>
    <w:locked/>
    <w:rsid w:val="00D14DAF"/>
    <w:rPr>
      <w:rFonts w:cs="Times New Roman"/>
      <w:snapToGrid w:val="0"/>
      <w:sz w:val="26"/>
      <w:lang w:val="ru-RU" w:eastAsia="ru-RU"/>
    </w:rPr>
  </w:style>
  <w:style w:type="paragraph" w:styleId="af0">
    <w:name w:val="Normal (Web)"/>
    <w:basedOn w:val="a"/>
    <w:rsid w:val="001249C9"/>
    <w:pPr>
      <w:spacing w:before="100" w:beforeAutospacing="1" w:after="100" w:afterAutospacing="1"/>
    </w:pPr>
    <w:rPr>
      <w:sz w:val="24"/>
      <w:szCs w:val="24"/>
    </w:rPr>
  </w:style>
  <w:style w:type="paragraph" w:customStyle="1" w:styleId="11">
    <w:name w:val="Знак1"/>
    <w:basedOn w:val="a"/>
    <w:uiPriority w:val="99"/>
    <w:rsid w:val="001249C9"/>
    <w:pPr>
      <w:spacing w:after="160" w:line="240" w:lineRule="exact"/>
    </w:pPr>
    <w:rPr>
      <w:rFonts w:ascii="Verdana" w:hAnsi="Verdana"/>
      <w:sz w:val="24"/>
      <w:szCs w:val="24"/>
      <w:lang w:val="en-US" w:eastAsia="en-US"/>
    </w:rPr>
  </w:style>
  <w:style w:type="paragraph" w:customStyle="1" w:styleId="Default">
    <w:name w:val="Default"/>
    <w:rsid w:val="00094975"/>
    <w:pPr>
      <w:autoSpaceDE w:val="0"/>
      <w:autoSpaceDN w:val="0"/>
      <w:adjustRightInd w:val="0"/>
    </w:pPr>
    <w:rPr>
      <w:rFonts w:ascii="Cambria" w:hAnsi="Cambria" w:cs="Cambria"/>
      <w:color w:val="000000"/>
      <w:sz w:val="24"/>
      <w:szCs w:val="24"/>
    </w:rPr>
  </w:style>
  <w:style w:type="character" w:styleId="af1">
    <w:name w:val="FollowedHyperlink"/>
    <w:basedOn w:val="a0"/>
    <w:uiPriority w:val="99"/>
    <w:rsid w:val="00B07749"/>
    <w:rPr>
      <w:rFonts w:cs="Times New Roman"/>
      <w:color w:val="800080"/>
      <w:u w:val="single"/>
    </w:rPr>
  </w:style>
  <w:style w:type="character" w:customStyle="1" w:styleId="10">
    <w:name w:val="Заголовок 1 Знак"/>
    <w:basedOn w:val="a0"/>
    <w:link w:val="1"/>
    <w:rsid w:val="004F7052"/>
    <w:rPr>
      <w:rFonts w:asciiTheme="majorHAnsi" w:eastAsiaTheme="majorEastAsia" w:hAnsiTheme="majorHAnsi" w:cstheme="majorBidi"/>
      <w:b/>
      <w:bCs/>
      <w:color w:val="365F91" w:themeColor="accent1" w:themeShade="BF"/>
      <w:sz w:val="28"/>
      <w:szCs w:val="28"/>
    </w:rPr>
  </w:style>
  <w:style w:type="paragraph" w:customStyle="1" w:styleId="af2">
    <w:name w:val="Знак Знак"/>
    <w:basedOn w:val="a"/>
    <w:rsid w:val="004F7052"/>
    <w:pPr>
      <w:spacing w:after="160" w:line="240" w:lineRule="exact"/>
      <w:jc w:val="both"/>
    </w:pPr>
    <w:rPr>
      <w:sz w:val="24"/>
      <w:lang w:val="en-US" w:eastAsia="en-US"/>
    </w:rPr>
  </w:style>
  <w:style w:type="paragraph" w:styleId="af3">
    <w:name w:val="footer"/>
    <w:basedOn w:val="a"/>
    <w:link w:val="af4"/>
    <w:uiPriority w:val="99"/>
    <w:unhideWhenUsed/>
    <w:rsid w:val="0010116A"/>
    <w:pPr>
      <w:tabs>
        <w:tab w:val="center" w:pos="4677"/>
        <w:tab w:val="right" w:pos="9355"/>
      </w:tabs>
    </w:pPr>
  </w:style>
  <w:style w:type="character" w:customStyle="1" w:styleId="af4">
    <w:name w:val="Нижний колонтитул Знак"/>
    <w:basedOn w:val="a0"/>
    <w:link w:val="af3"/>
    <w:uiPriority w:val="99"/>
    <w:rsid w:val="0010116A"/>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012">
      <w:bodyDiv w:val="1"/>
      <w:marLeft w:val="0"/>
      <w:marRight w:val="0"/>
      <w:marTop w:val="0"/>
      <w:marBottom w:val="0"/>
      <w:divBdr>
        <w:top w:val="none" w:sz="0" w:space="0" w:color="auto"/>
        <w:left w:val="none" w:sz="0" w:space="0" w:color="auto"/>
        <w:bottom w:val="none" w:sz="0" w:space="0" w:color="auto"/>
        <w:right w:val="none" w:sz="0" w:space="0" w:color="auto"/>
      </w:divBdr>
    </w:div>
    <w:div w:id="105390308">
      <w:bodyDiv w:val="1"/>
      <w:marLeft w:val="0"/>
      <w:marRight w:val="0"/>
      <w:marTop w:val="0"/>
      <w:marBottom w:val="0"/>
      <w:divBdr>
        <w:top w:val="none" w:sz="0" w:space="0" w:color="auto"/>
        <w:left w:val="none" w:sz="0" w:space="0" w:color="auto"/>
        <w:bottom w:val="none" w:sz="0" w:space="0" w:color="auto"/>
        <w:right w:val="none" w:sz="0" w:space="0" w:color="auto"/>
      </w:divBdr>
    </w:div>
    <w:div w:id="237253694">
      <w:bodyDiv w:val="1"/>
      <w:marLeft w:val="0"/>
      <w:marRight w:val="0"/>
      <w:marTop w:val="0"/>
      <w:marBottom w:val="0"/>
      <w:divBdr>
        <w:top w:val="none" w:sz="0" w:space="0" w:color="auto"/>
        <w:left w:val="none" w:sz="0" w:space="0" w:color="auto"/>
        <w:bottom w:val="none" w:sz="0" w:space="0" w:color="auto"/>
        <w:right w:val="none" w:sz="0" w:space="0" w:color="auto"/>
      </w:divBdr>
    </w:div>
    <w:div w:id="555706456">
      <w:bodyDiv w:val="1"/>
      <w:marLeft w:val="0"/>
      <w:marRight w:val="0"/>
      <w:marTop w:val="0"/>
      <w:marBottom w:val="0"/>
      <w:divBdr>
        <w:top w:val="none" w:sz="0" w:space="0" w:color="auto"/>
        <w:left w:val="none" w:sz="0" w:space="0" w:color="auto"/>
        <w:bottom w:val="none" w:sz="0" w:space="0" w:color="auto"/>
        <w:right w:val="none" w:sz="0" w:space="0" w:color="auto"/>
      </w:divBdr>
    </w:div>
    <w:div w:id="792362744">
      <w:bodyDiv w:val="1"/>
      <w:marLeft w:val="0"/>
      <w:marRight w:val="0"/>
      <w:marTop w:val="0"/>
      <w:marBottom w:val="0"/>
      <w:divBdr>
        <w:top w:val="none" w:sz="0" w:space="0" w:color="auto"/>
        <w:left w:val="none" w:sz="0" w:space="0" w:color="auto"/>
        <w:bottom w:val="none" w:sz="0" w:space="0" w:color="auto"/>
        <w:right w:val="none" w:sz="0" w:space="0" w:color="auto"/>
      </w:divBdr>
    </w:div>
    <w:div w:id="906839167">
      <w:bodyDiv w:val="1"/>
      <w:marLeft w:val="0"/>
      <w:marRight w:val="0"/>
      <w:marTop w:val="0"/>
      <w:marBottom w:val="0"/>
      <w:divBdr>
        <w:top w:val="none" w:sz="0" w:space="0" w:color="auto"/>
        <w:left w:val="none" w:sz="0" w:space="0" w:color="auto"/>
        <w:bottom w:val="none" w:sz="0" w:space="0" w:color="auto"/>
        <w:right w:val="none" w:sz="0" w:space="0" w:color="auto"/>
      </w:divBdr>
    </w:div>
    <w:div w:id="917061714">
      <w:bodyDiv w:val="1"/>
      <w:marLeft w:val="0"/>
      <w:marRight w:val="0"/>
      <w:marTop w:val="0"/>
      <w:marBottom w:val="0"/>
      <w:divBdr>
        <w:top w:val="none" w:sz="0" w:space="0" w:color="auto"/>
        <w:left w:val="none" w:sz="0" w:space="0" w:color="auto"/>
        <w:bottom w:val="none" w:sz="0" w:space="0" w:color="auto"/>
        <w:right w:val="none" w:sz="0" w:space="0" w:color="auto"/>
      </w:divBdr>
    </w:div>
    <w:div w:id="1058627335">
      <w:bodyDiv w:val="1"/>
      <w:marLeft w:val="0"/>
      <w:marRight w:val="0"/>
      <w:marTop w:val="0"/>
      <w:marBottom w:val="0"/>
      <w:divBdr>
        <w:top w:val="none" w:sz="0" w:space="0" w:color="auto"/>
        <w:left w:val="none" w:sz="0" w:space="0" w:color="auto"/>
        <w:bottom w:val="none" w:sz="0" w:space="0" w:color="auto"/>
        <w:right w:val="none" w:sz="0" w:space="0" w:color="auto"/>
      </w:divBdr>
    </w:div>
    <w:div w:id="1176460441">
      <w:bodyDiv w:val="1"/>
      <w:marLeft w:val="0"/>
      <w:marRight w:val="0"/>
      <w:marTop w:val="0"/>
      <w:marBottom w:val="0"/>
      <w:divBdr>
        <w:top w:val="none" w:sz="0" w:space="0" w:color="auto"/>
        <w:left w:val="none" w:sz="0" w:space="0" w:color="auto"/>
        <w:bottom w:val="none" w:sz="0" w:space="0" w:color="auto"/>
        <w:right w:val="none" w:sz="0" w:space="0" w:color="auto"/>
      </w:divBdr>
    </w:div>
    <w:div w:id="1179657252">
      <w:bodyDiv w:val="1"/>
      <w:marLeft w:val="0"/>
      <w:marRight w:val="0"/>
      <w:marTop w:val="0"/>
      <w:marBottom w:val="0"/>
      <w:divBdr>
        <w:top w:val="none" w:sz="0" w:space="0" w:color="auto"/>
        <w:left w:val="none" w:sz="0" w:space="0" w:color="auto"/>
        <w:bottom w:val="none" w:sz="0" w:space="0" w:color="auto"/>
        <w:right w:val="none" w:sz="0" w:space="0" w:color="auto"/>
      </w:divBdr>
    </w:div>
    <w:div w:id="1280719509">
      <w:bodyDiv w:val="1"/>
      <w:marLeft w:val="0"/>
      <w:marRight w:val="0"/>
      <w:marTop w:val="0"/>
      <w:marBottom w:val="0"/>
      <w:divBdr>
        <w:top w:val="none" w:sz="0" w:space="0" w:color="auto"/>
        <w:left w:val="none" w:sz="0" w:space="0" w:color="auto"/>
        <w:bottom w:val="none" w:sz="0" w:space="0" w:color="auto"/>
        <w:right w:val="none" w:sz="0" w:space="0" w:color="auto"/>
      </w:divBdr>
    </w:div>
    <w:div w:id="1515680538">
      <w:marLeft w:val="0"/>
      <w:marRight w:val="0"/>
      <w:marTop w:val="0"/>
      <w:marBottom w:val="0"/>
      <w:divBdr>
        <w:top w:val="none" w:sz="0" w:space="0" w:color="auto"/>
        <w:left w:val="none" w:sz="0" w:space="0" w:color="auto"/>
        <w:bottom w:val="none" w:sz="0" w:space="0" w:color="auto"/>
        <w:right w:val="none" w:sz="0" w:space="0" w:color="auto"/>
      </w:divBdr>
    </w:div>
    <w:div w:id="1515680539">
      <w:marLeft w:val="0"/>
      <w:marRight w:val="0"/>
      <w:marTop w:val="0"/>
      <w:marBottom w:val="0"/>
      <w:divBdr>
        <w:top w:val="none" w:sz="0" w:space="0" w:color="auto"/>
        <w:left w:val="none" w:sz="0" w:space="0" w:color="auto"/>
        <w:bottom w:val="none" w:sz="0" w:space="0" w:color="auto"/>
        <w:right w:val="none" w:sz="0" w:space="0" w:color="auto"/>
      </w:divBdr>
    </w:div>
    <w:div w:id="1515680540">
      <w:marLeft w:val="0"/>
      <w:marRight w:val="0"/>
      <w:marTop w:val="0"/>
      <w:marBottom w:val="0"/>
      <w:divBdr>
        <w:top w:val="none" w:sz="0" w:space="0" w:color="auto"/>
        <w:left w:val="none" w:sz="0" w:space="0" w:color="auto"/>
        <w:bottom w:val="none" w:sz="0" w:space="0" w:color="auto"/>
        <w:right w:val="none" w:sz="0" w:space="0" w:color="auto"/>
      </w:divBdr>
    </w:div>
    <w:div w:id="1515680541">
      <w:marLeft w:val="0"/>
      <w:marRight w:val="0"/>
      <w:marTop w:val="0"/>
      <w:marBottom w:val="0"/>
      <w:divBdr>
        <w:top w:val="none" w:sz="0" w:space="0" w:color="auto"/>
        <w:left w:val="none" w:sz="0" w:space="0" w:color="auto"/>
        <w:bottom w:val="none" w:sz="0" w:space="0" w:color="auto"/>
        <w:right w:val="none" w:sz="0" w:space="0" w:color="auto"/>
      </w:divBdr>
      <w:divsChild>
        <w:div w:id="1515680537">
          <w:marLeft w:val="0"/>
          <w:marRight w:val="0"/>
          <w:marTop w:val="0"/>
          <w:marBottom w:val="0"/>
          <w:divBdr>
            <w:top w:val="none" w:sz="0" w:space="0" w:color="auto"/>
            <w:left w:val="none" w:sz="0" w:space="0" w:color="auto"/>
            <w:bottom w:val="none" w:sz="0" w:space="0" w:color="auto"/>
            <w:right w:val="none" w:sz="0" w:space="0" w:color="auto"/>
          </w:divBdr>
          <w:divsChild>
            <w:div w:id="1515680544">
              <w:marLeft w:val="0"/>
              <w:marRight w:val="0"/>
              <w:marTop w:val="0"/>
              <w:marBottom w:val="0"/>
              <w:divBdr>
                <w:top w:val="none" w:sz="0" w:space="0" w:color="auto"/>
                <w:left w:val="none" w:sz="0" w:space="0" w:color="auto"/>
                <w:bottom w:val="none" w:sz="0" w:space="0" w:color="auto"/>
                <w:right w:val="none" w:sz="0" w:space="0" w:color="auto"/>
              </w:divBdr>
            </w:div>
            <w:div w:id="15156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0542">
      <w:marLeft w:val="0"/>
      <w:marRight w:val="0"/>
      <w:marTop w:val="0"/>
      <w:marBottom w:val="0"/>
      <w:divBdr>
        <w:top w:val="none" w:sz="0" w:space="0" w:color="auto"/>
        <w:left w:val="none" w:sz="0" w:space="0" w:color="auto"/>
        <w:bottom w:val="none" w:sz="0" w:space="0" w:color="auto"/>
        <w:right w:val="none" w:sz="0" w:space="0" w:color="auto"/>
      </w:divBdr>
    </w:div>
    <w:div w:id="1515680543">
      <w:marLeft w:val="0"/>
      <w:marRight w:val="0"/>
      <w:marTop w:val="0"/>
      <w:marBottom w:val="0"/>
      <w:divBdr>
        <w:top w:val="none" w:sz="0" w:space="0" w:color="auto"/>
        <w:left w:val="none" w:sz="0" w:space="0" w:color="auto"/>
        <w:bottom w:val="none" w:sz="0" w:space="0" w:color="auto"/>
        <w:right w:val="none" w:sz="0" w:space="0" w:color="auto"/>
      </w:divBdr>
    </w:div>
    <w:div w:id="1515680545">
      <w:marLeft w:val="0"/>
      <w:marRight w:val="0"/>
      <w:marTop w:val="0"/>
      <w:marBottom w:val="0"/>
      <w:divBdr>
        <w:top w:val="none" w:sz="0" w:space="0" w:color="auto"/>
        <w:left w:val="none" w:sz="0" w:space="0" w:color="auto"/>
        <w:bottom w:val="none" w:sz="0" w:space="0" w:color="auto"/>
        <w:right w:val="none" w:sz="0" w:space="0" w:color="auto"/>
      </w:divBdr>
      <w:divsChild>
        <w:div w:id="1515680551">
          <w:marLeft w:val="0"/>
          <w:marRight w:val="0"/>
          <w:marTop w:val="0"/>
          <w:marBottom w:val="0"/>
          <w:divBdr>
            <w:top w:val="none" w:sz="0" w:space="0" w:color="auto"/>
            <w:left w:val="none" w:sz="0" w:space="0" w:color="auto"/>
            <w:bottom w:val="none" w:sz="0" w:space="0" w:color="auto"/>
            <w:right w:val="none" w:sz="0" w:space="0" w:color="auto"/>
          </w:divBdr>
          <w:divsChild>
            <w:div w:id="1515680547">
              <w:marLeft w:val="0"/>
              <w:marRight w:val="0"/>
              <w:marTop w:val="0"/>
              <w:marBottom w:val="0"/>
              <w:divBdr>
                <w:top w:val="none" w:sz="0" w:space="0" w:color="auto"/>
                <w:left w:val="none" w:sz="0" w:space="0" w:color="auto"/>
                <w:bottom w:val="none" w:sz="0" w:space="0" w:color="auto"/>
                <w:right w:val="none" w:sz="0" w:space="0" w:color="auto"/>
              </w:divBdr>
            </w:div>
            <w:div w:id="151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0546">
      <w:marLeft w:val="0"/>
      <w:marRight w:val="0"/>
      <w:marTop w:val="0"/>
      <w:marBottom w:val="0"/>
      <w:divBdr>
        <w:top w:val="none" w:sz="0" w:space="0" w:color="auto"/>
        <w:left w:val="none" w:sz="0" w:space="0" w:color="auto"/>
        <w:bottom w:val="none" w:sz="0" w:space="0" w:color="auto"/>
        <w:right w:val="none" w:sz="0" w:space="0" w:color="auto"/>
      </w:divBdr>
    </w:div>
    <w:div w:id="1515680548">
      <w:marLeft w:val="0"/>
      <w:marRight w:val="0"/>
      <w:marTop w:val="0"/>
      <w:marBottom w:val="0"/>
      <w:divBdr>
        <w:top w:val="none" w:sz="0" w:space="0" w:color="auto"/>
        <w:left w:val="none" w:sz="0" w:space="0" w:color="auto"/>
        <w:bottom w:val="none" w:sz="0" w:space="0" w:color="auto"/>
        <w:right w:val="none" w:sz="0" w:space="0" w:color="auto"/>
      </w:divBdr>
    </w:div>
    <w:div w:id="1515680549">
      <w:marLeft w:val="0"/>
      <w:marRight w:val="0"/>
      <w:marTop w:val="0"/>
      <w:marBottom w:val="0"/>
      <w:divBdr>
        <w:top w:val="none" w:sz="0" w:space="0" w:color="auto"/>
        <w:left w:val="none" w:sz="0" w:space="0" w:color="auto"/>
        <w:bottom w:val="none" w:sz="0" w:space="0" w:color="auto"/>
        <w:right w:val="none" w:sz="0" w:space="0" w:color="auto"/>
      </w:divBdr>
    </w:div>
    <w:div w:id="1515680550">
      <w:marLeft w:val="0"/>
      <w:marRight w:val="0"/>
      <w:marTop w:val="0"/>
      <w:marBottom w:val="0"/>
      <w:divBdr>
        <w:top w:val="none" w:sz="0" w:space="0" w:color="auto"/>
        <w:left w:val="none" w:sz="0" w:space="0" w:color="auto"/>
        <w:bottom w:val="none" w:sz="0" w:space="0" w:color="auto"/>
        <w:right w:val="none" w:sz="0" w:space="0" w:color="auto"/>
      </w:divBdr>
    </w:div>
    <w:div w:id="1515680553">
      <w:marLeft w:val="0"/>
      <w:marRight w:val="0"/>
      <w:marTop w:val="0"/>
      <w:marBottom w:val="0"/>
      <w:divBdr>
        <w:top w:val="none" w:sz="0" w:space="0" w:color="auto"/>
        <w:left w:val="none" w:sz="0" w:space="0" w:color="auto"/>
        <w:bottom w:val="none" w:sz="0" w:space="0" w:color="auto"/>
        <w:right w:val="none" w:sz="0" w:space="0" w:color="auto"/>
      </w:divBdr>
    </w:div>
    <w:div w:id="1515680554">
      <w:marLeft w:val="0"/>
      <w:marRight w:val="0"/>
      <w:marTop w:val="0"/>
      <w:marBottom w:val="0"/>
      <w:divBdr>
        <w:top w:val="none" w:sz="0" w:space="0" w:color="auto"/>
        <w:left w:val="none" w:sz="0" w:space="0" w:color="auto"/>
        <w:bottom w:val="none" w:sz="0" w:space="0" w:color="auto"/>
        <w:right w:val="none" w:sz="0" w:space="0" w:color="auto"/>
      </w:divBdr>
    </w:div>
    <w:div w:id="1558319172">
      <w:bodyDiv w:val="1"/>
      <w:marLeft w:val="0"/>
      <w:marRight w:val="0"/>
      <w:marTop w:val="0"/>
      <w:marBottom w:val="0"/>
      <w:divBdr>
        <w:top w:val="none" w:sz="0" w:space="0" w:color="auto"/>
        <w:left w:val="none" w:sz="0" w:space="0" w:color="auto"/>
        <w:bottom w:val="none" w:sz="0" w:space="0" w:color="auto"/>
        <w:right w:val="none" w:sz="0" w:space="0" w:color="auto"/>
      </w:divBdr>
    </w:div>
    <w:div w:id="1600486971">
      <w:bodyDiv w:val="1"/>
      <w:marLeft w:val="0"/>
      <w:marRight w:val="0"/>
      <w:marTop w:val="0"/>
      <w:marBottom w:val="0"/>
      <w:divBdr>
        <w:top w:val="none" w:sz="0" w:space="0" w:color="auto"/>
        <w:left w:val="none" w:sz="0" w:space="0" w:color="auto"/>
        <w:bottom w:val="none" w:sz="0" w:space="0" w:color="auto"/>
        <w:right w:val="none" w:sz="0" w:space="0" w:color="auto"/>
      </w:divBdr>
    </w:div>
    <w:div w:id="1636982638">
      <w:bodyDiv w:val="1"/>
      <w:marLeft w:val="0"/>
      <w:marRight w:val="0"/>
      <w:marTop w:val="0"/>
      <w:marBottom w:val="0"/>
      <w:divBdr>
        <w:top w:val="none" w:sz="0" w:space="0" w:color="auto"/>
        <w:left w:val="none" w:sz="0" w:space="0" w:color="auto"/>
        <w:bottom w:val="none" w:sz="0" w:space="0" w:color="auto"/>
        <w:right w:val="none" w:sz="0" w:space="0" w:color="auto"/>
      </w:divBdr>
    </w:div>
    <w:div w:id="1695615938">
      <w:bodyDiv w:val="1"/>
      <w:marLeft w:val="0"/>
      <w:marRight w:val="0"/>
      <w:marTop w:val="0"/>
      <w:marBottom w:val="0"/>
      <w:divBdr>
        <w:top w:val="none" w:sz="0" w:space="0" w:color="auto"/>
        <w:left w:val="none" w:sz="0" w:space="0" w:color="auto"/>
        <w:bottom w:val="none" w:sz="0" w:space="0" w:color="auto"/>
        <w:right w:val="none" w:sz="0" w:space="0" w:color="auto"/>
      </w:divBdr>
    </w:div>
    <w:div w:id="1740905766">
      <w:bodyDiv w:val="1"/>
      <w:marLeft w:val="0"/>
      <w:marRight w:val="0"/>
      <w:marTop w:val="0"/>
      <w:marBottom w:val="0"/>
      <w:divBdr>
        <w:top w:val="none" w:sz="0" w:space="0" w:color="auto"/>
        <w:left w:val="none" w:sz="0" w:space="0" w:color="auto"/>
        <w:bottom w:val="none" w:sz="0" w:space="0" w:color="auto"/>
        <w:right w:val="none" w:sz="0" w:space="0" w:color="auto"/>
      </w:divBdr>
    </w:div>
    <w:div w:id="1861621445">
      <w:bodyDiv w:val="1"/>
      <w:marLeft w:val="0"/>
      <w:marRight w:val="0"/>
      <w:marTop w:val="0"/>
      <w:marBottom w:val="0"/>
      <w:divBdr>
        <w:top w:val="none" w:sz="0" w:space="0" w:color="auto"/>
        <w:left w:val="none" w:sz="0" w:space="0" w:color="auto"/>
        <w:bottom w:val="none" w:sz="0" w:space="0" w:color="auto"/>
        <w:right w:val="none" w:sz="0" w:space="0" w:color="auto"/>
      </w:divBdr>
    </w:div>
    <w:div w:id="1964923001">
      <w:bodyDiv w:val="1"/>
      <w:marLeft w:val="0"/>
      <w:marRight w:val="0"/>
      <w:marTop w:val="0"/>
      <w:marBottom w:val="0"/>
      <w:divBdr>
        <w:top w:val="none" w:sz="0" w:space="0" w:color="auto"/>
        <w:left w:val="none" w:sz="0" w:space="0" w:color="auto"/>
        <w:bottom w:val="none" w:sz="0" w:space="0" w:color="auto"/>
        <w:right w:val="none" w:sz="0" w:space="0" w:color="auto"/>
      </w:divBdr>
    </w:div>
    <w:div w:id="2003122391">
      <w:bodyDiv w:val="1"/>
      <w:marLeft w:val="0"/>
      <w:marRight w:val="0"/>
      <w:marTop w:val="0"/>
      <w:marBottom w:val="0"/>
      <w:divBdr>
        <w:top w:val="none" w:sz="0" w:space="0" w:color="auto"/>
        <w:left w:val="none" w:sz="0" w:space="0" w:color="auto"/>
        <w:bottom w:val="none" w:sz="0" w:space="0" w:color="auto"/>
        <w:right w:val="none" w:sz="0" w:space="0" w:color="auto"/>
      </w:divBdr>
    </w:div>
    <w:div w:id="2082676298">
      <w:bodyDiv w:val="1"/>
      <w:marLeft w:val="0"/>
      <w:marRight w:val="0"/>
      <w:marTop w:val="0"/>
      <w:marBottom w:val="0"/>
      <w:divBdr>
        <w:top w:val="none" w:sz="0" w:space="0" w:color="auto"/>
        <w:left w:val="none" w:sz="0" w:space="0" w:color="auto"/>
        <w:bottom w:val="none" w:sz="0" w:space="0" w:color="auto"/>
        <w:right w:val="none" w:sz="0" w:space="0" w:color="auto"/>
      </w:divBdr>
    </w:div>
    <w:div w:id="2092458175">
      <w:bodyDiv w:val="1"/>
      <w:marLeft w:val="0"/>
      <w:marRight w:val="0"/>
      <w:marTop w:val="0"/>
      <w:marBottom w:val="0"/>
      <w:divBdr>
        <w:top w:val="none" w:sz="0" w:space="0" w:color="auto"/>
        <w:left w:val="none" w:sz="0" w:space="0" w:color="auto"/>
        <w:bottom w:val="none" w:sz="0" w:space="0" w:color="auto"/>
        <w:right w:val="none" w:sz="0" w:space="0" w:color="auto"/>
      </w:divBdr>
    </w:div>
    <w:div w:id="21052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C6BE-6E81-47C1-BBFB-093A9646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орел</dc:subject>
  <dc:creator>CN=Дмитрий Селеверстов/OU=ЦА/O=МНС</dc:creator>
  <cp:lastModifiedBy>ENT</cp:lastModifiedBy>
  <cp:revision>2</cp:revision>
  <cp:lastPrinted>2020-05-22T06:23:00Z</cp:lastPrinted>
  <dcterms:created xsi:type="dcterms:W3CDTF">2020-09-03T11:47:00Z</dcterms:created>
  <dcterms:modified xsi:type="dcterms:W3CDTF">2020-09-03T11:47:00Z</dcterms:modified>
</cp:coreProperties>
</file>